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BE105" w14:textId="77777777" w:rsidR="00705ACC" w:rsidRPr="004B65F4" w:rsidRDefault="00C07033" w:rsidP="00705ACC">
      <w:pPr>
        <w:tabs>
          <w:tab w:val="left" w:pos="-1440"/>
        </w:tabs>
        <w:spacing w:after="0" w:line="240" w:lineRule="auto"/>
        <w:ind w:left="1440" w:hanging="1440"/>
        <w:jc w:val="center"/>
        <w:rPr>
          <w:rFonts w:ascii="Times New Roman" w:eastAsia="Times New Roman" w:hAnsi="Times New Roman" w:cs="Times New Roman"/>
          <w:b/>
        </w:rPr>
      </w:pPr>
      <w:r w:rsidRPr="00891CC5">
        <w:t xml:space="preserve"> </w:t>
      </w:r>
      <w:r w:rsidR="00705ACC" w:rsidRPr="004B65F4">
        <w:rPr>
          <w:rFonts w:ascii="Times New Roman" w:eastAsia="Times New Roman" w:hAnsi="Times New Roman" w:cs="Times New Roman"/>
          <w:b/>
        </w:rPr>
        <w:t>MINUTES</w:t>
      </w:r>
    </w:p>
    <w:p w14:paraId="2E045229" w14:textId="77777777" w:rsidR="00705ACC" w:rsidRPr="004B65F4" w:rsidRDefault="00705ACC" w:rsidP="00705ACC">
      <w:pPr>
        <w:spacing w:after="0" w:line="240" w:lineRule="auto"/>
        <w:jc w:val="center"/>
        <w:rPr>
          <w:rFonts w:ascii="Times New Roman" w:eastAsia="Calibri" w:hAnsi="Times New Roman" w:cs="Times New Roman"/>
          <w:b/>
        </w:rPr>
      </w:pPr>
    </w:p>
    <w:p w14:paraId="76D0C476" w14:textId="77777777" w:rsidR="00705ACC" w:rsidRPr="004B65F4" w:rsidRDefault="00705ACC" w:rsidP="00705ACC">
      <w:pPr>
        <w:spacing w:after="0" w:line="240" w:lineRule="auto"/>
        <w:jc w:val="center"/>
        <w:rPr>
          <w:rFonts w:ascii="Times New Roman" w:eastAsia="Calibri" w:hAnsi="Times New Roman" w:cs="Times New Roman"/>
          <w:b/>
        </w:rPr>
      </w:pPr>
      <w:r w:rsidRPr="004B65F4">
        <w:rPr>
          <w:rFonts w:ascii="Times New Roman" w:eastAsia="Calibri" w:hAnsi="Times New Roman" w:cs="Times New Roman"/>
          <w:b/>
        </w:rPr>
        <w:t>REGULAR BOARD MEETING</w:t>
      </w:r>
    </w:p>
    <w:p w14:paraId="420DCD57" w14:textId="77777777" w:rsidR="00705ACC" w:rsidRPr="004B65F4" w:rsidRDefault="00705ACC" w:rsidP="00705ACC">
      <w:pPr>
        <w:spacing w:after="0" w:line="240" w:lineRule="auto"/>
        <w:jc w:val="center"/>
        <w:rPr>
          <w:rFonts w:ascii="Times New Roman" w:eastAsia="Calibri" w:hAnsi="Times New Roman" w:cs="Times New Roman"/>
          <w:b/>
        </w:rPr>
      </w:pPr>
    </w:p>
    <w:p w14:paraId="268B60CB" w14:textId="6B98AF10" w:rsidR="00705ACC" w:rsidRPr="004B65F4" w:rsidRDefault="0058449B" w:rsidP="00705ACC">
      <w:pPr>
        <w:spacing w:after="0" w:line="240" w:lineRule="auto"/>
        <w:jc w:val="center"/>
        <w:rPr>
          <w:rFonts w:ascii="Times New Roman" w:eastAsia="Calibri" w:hAnsi="Times New Roman" w:cs="Times New Roman"/>
          <w:b/>
        </w:rPr>
      </w:pPr>
      <w:r>
        <w:rPr>
          <w:rFonts w:ascii="Times New Roman" w:eastAsia="Calibri" w:hAnsi="Times New Roman" w:cs="Times New Roman"/>
          <w:b/>
        </w:rPr>
        <w:t>January 16</w:t>
      </w:r>
      <w:r w:rsidR="00705ACC" w:rsidRPr="004B65F4">
        <w:rPr>
          <w:rFonts w:ascii="Times New Roman" w:eastAsia="Calibri" w:hAnsi="Times New Roman" w:cs="Times New Roman"/>
          <w:b/>
        </w:rPr>
        <w:t>, 202</w:t>
      </w:r>
      <w:r>
        <w:rPr>
          <w:rFonts w:ascii="Times New Roman" w:eastAsia="Calibri" w:hAnsi="Times New Roman" w:cs="Times New Roman"/>
          <w:b/>
        </w:rPr>
        <w:t>5</w:t>
      </w:r>
    </w:p>
    <w:p w14:paraId="4C0D0B96" w14:textId="77777777" w:rsidR="00705ACC" w:rsidRPr="004B65F4" w:rsidRDefault="00705ACC" w:rsidP="00705ACC">
      <w:pPr>
        <w:spacing w:after="0" w:line="240" w:lineRule="auto"/>
        <w:jc w:val="center"/>
        <w:rPr>
          <w:rFonts w:ascii="Times New Roman" w:eastAsia="Calibri" w:hAnsi="Times New Roman" w:cs="Times New Roman"/>
          <w:b/>
          <w:sz w:val="20"/>
          <w:szCs w:val="20"/>
        </w:rPr>
      </w:pPr>
    </w:p>
    <w:p w14:paraId="2B824A0B" w14:textId="384DF8D7" w:rsidR="00705ACC" w:rsidRPr="004B65F4" w:rsidRDefault="00705ACC" w:rsidP="00705ACC">
      <w:pPr>
        <w:spacing w:after="0" w:line="240" w:lineRule="auto"/>
        <w:jc w:val="both"/>
        <w:rPr>
          <w:rFonts w:ascii="Times New Roman" w:eastAsia="Calibri" w:hAnsi="Times New Roman" w:cs="Times New Roman"/>
        </w:rPr>
      </w:pPr>
      <w:r w:rsidRPr="004B65F4">
        <w:rPr>
          <w:rFonts w:ascii="Times New Roman" w:eastAsia="Calibri" w:hAnsi="Times New Roman" w:cs="Times New Roman"/>
          <w:b/>
          <w:sz w:val="20"/>
          <w:szCs w:val="20"/>
        </w:rPr>
        <w:tab/>
      </w:r>
      <w:r w:rsidRPr="004B65F4">
        <w:rPr>
          <w:rFonts w:ascii="Times New Roman" w:eastAsia="Calibri" w:hAnsi="Times New Roman" w:cs="Times New Roman"/>
        </w:rPr>
        <w:t xml:space="preserve">The Board of Commissioners of Bayou Cane Fire Protection District of the Parish of Terrebonne, State of Louisiana, met on </w:t>
      </w:r>
      <w:r w:rsidR="0058449B">
        <w:rPr>
          <w:rFonts w:ascii="Times New Roman" w:eastAsia="Calibri" w:hAnsi="Times New Roman" w:cs="Times New Roman"/>
        </w:rPr>
        <w:t>Thursday</w:t>
      </w:r>
      <w:r w:rsidRPr="004B65F4">
        <w:rPr>
          <w:rFonts w:ascii="Times New Roman" w:eastAsia="Calibri" w:hAnsi="Times New Roman" w:cs="Times New Roman"/>
        </w:rPr>
        <w:t xml:space="preserve">, </w:t>
      </w:r>
      <w:r w:rsidR="0058449B">
        <w:rPr>
          <w:rFonts w:ascii="Times New Roman" w:eastAsia="Calibri" w:hAnsi="Times New Roman" w:cs="Times New Roman"/>
        </w:rPr>
        <w:t>January 16</w:t>
      </w:r>
      <w:r w:rsidRPr="004B65F4">
        <w:rPr>
          <w:rFonts w:ascii="Times New Roman" w:eastAsia="Calibri" w:hAnsi="Times New Roman" w:cs="Times New Roman"/>
        </w:rPr>
        <w:t>, 202</w:t>
      </w:r>
      <w:r w:rsidR="0058449B">
        <w:rPr>
          <w:rFonts w:ascii="Times New Roman" w:eastAsia="Calibri" w:hAnsi="Times New Roman" w:cs="Times New Roman"/>
        </w:rPr>
        <w:t>5</w:t>
      </w:r>
      <w:r w:rsidRPr="004B65F4">
        <w:rPr>
          <w:rFonts w:ascii="Times New Roman" w:eastAsia="Calibri" w:hAnsi="Times New Roman" w:cs="Times New Roman"/>
        </w:rPr>
        <w:t>, at 11:30 a.m.</w:t>
      </w:r>
    </w:p>
    <w:p w14:paraId="405F4596" w14:textId="77777777" w:rsidR="00705ACC" w:rsidRPr="004B65F4" w:rsidRDefault="00705ACC" w:rsidP="00705ACC">
      <w:pPr>
        <w:spacing w:after="0" w:line="240" w:lineRule="auto"/>
        <w:jc w:val="both"/>
        <w:rPr>
          <w:rFonts w:ascii="Times New Roman" w:eastAsia="Calibri" w:hAnsi="Times New Roman" w:cs="Times New Roman"/>
        </w:rPr>
      </w:pPr>
    </w:p>
    <w:p w14:paraId="21FD712C" w14:textId="1E52FD58" w:rsidR="00705ACC" w:rsidRDefault="00705ACC" w:rsidP="00705ACC">
      <w:pPr>
        <w:spacing w:after="0" w:line="240" w:lineRule="auto"/>
        <w:jc w:val="both"/>
        <w:rPr>
          <w:rFonts w:ascii="Times New Roman" w:eastAsia="Calibri" w:hAnsi="Times New Roman" w:cs="Times New Roman"/>
        </w:rPr>
      </w:pPr>
      <w:r w:rsidRPr="004B65F4">
        <w:rPr>
          <w:rFonts w:ascii="Times New Roman" w:eastAsia="Calibri" w:hAnsi="Times New Roman" w:cs="Times New Roman"/>
        </w:rPr>
        <w:tab/>
      </w:r>
      <w:r w:rsidR="00AB493B">
        <w:rPr>
          <w:rFonts w:ascii="Times New Roman" w:eastAsia="Calibri" w:hAnsi="Times New Roman" w:cs="Times New Roman"/>
        </w:rPr>
        <w:t>The Chairman, Robert Page,</w:t>
      </w:r>
      <w:r>
        <w:rPr>
          <w:rFonts w:ascii="Times New Roman" w:eastAsia="Calibri" w:hAnsi="Times New Roman" w:cs="Times New Roman"/>
        </w:rPr>
        <w:t xml:space="preserve"> </w:t>
      </w:r>
      <w:r w:rsidRPr="004B65F4">
        <w:rPr>
          <w:rFonts w:ascii="Times New Roman" w:eastAsia="Calibri" w:hAnsi="Times New Roman" w:cs="Times New Roman"/>
        </w:rPr>
        <w:t>called the meeting to order at 11:</w:t>
      </w:r>
      <w:r>
        <w:rPr>
          <w:rFonts w:ascii="Times New Roman" w:eastAsia="Calibri" w:hAnsi="Times New Roman" w:cs="Times New Roman"/>
        </w:rPr>
        <w:t>30</w:t>
      </w:r>
      <w:r w:rsidRPr="004B65F4">
        <w:rPr>
          <w:rFonts w:ascii="Times New Roman" w:eastAsia="Calibri" w:hAnsi="Times New Roman" w:cs="Times New Roman"/>
        </w:rPr>
        <w:t xml:space="preserve"> a.m.</w:t>
      </w:r>
      <w:r>
        <w:rPr>
          <w:rFonts w:ascii="Times New Roman" w:eastAsia="Calibri" w:hAnsi="Times New Roman" w:cs="Times New Roman"/>
        </w:rPr>
        <w:t xml:space="preserve"> </w:t>
      </w:r>
      <w:r w:rsidRPr="004B65F4">
        <w:rPr>
          <w:rFonts w:ascii="Times New Roman" w:eastAsia="Calibri" w:hAnsi="Times New Roman" w:cs="Times New Roman"/>
        </w:rPr>
        <w:t xml:space="preserve">Upon </w:t>
      </w:r>
      <w:proofErr w:type="gramStart"/>
      <w:r w:rsidRPr="004B65F4">
        <w:rPr>
          <w:rFonts w:ascii="Times New Roman" w:eastAsia="Calibri" w:hAnsi="Times New Roman" w:cs="Times New Roman"/>
        </w:rPr>
        <w:t>roll</w:t>
      </w:r>
      <w:proofErr w:type="gramEnd"/>
      <w:r w:rsidRPr="004B65F4">
        <w:rPr>
          <w:rFonts w:ascii="Times New Roman" w:eastAsia="Calibri" w:hAnsi="Times New Roman" w:cs="Times New Roman"/>
        </w:rPr>
        <w:t xml:space="preserve"> call by </w:t>
      </w:r>
      <w:r>
        <w:rPr>
          <w:rFonts w:ascii="Times New Roman" w:eastAsia="Calibri" w:hAnsi="Times New Roman" w:cs="Times New Roman"/>
        </w:rPr>
        <w:t>Sonja Labat</w:t>
      </w:r>
      <w:r w:rsidRPr="004B65F4">
        <w:rPr>
          <w:rFonts w:ascii="Times New Roman" w:eastAsia="Calibri" w:hAnsi="Times New Roman" w:cs="Times New Roman"/>
        </w:rPr>
        <w:t xml:space="preserve">, the following Commissioners were present:  </w:t>
      </w:r>
      <w:r w:rsidR="00AB493B">
        <w:rPr>
          <w:rFonts w:ascii="Times New Roman" w:eastAsia="Calibri" w:hAnsi="Times New Roman" w:cs="Times New Roman"/>
        </w:rPr>
        <w:t xml:space="preserve">Robert Page, </w:t>
      </w:r>
      <w:r w:rsidR="0058449B">
        <w:rPr>
          <w:rFonts w:ascii="Times New Roman" w:eastAsia="Calibri" w:hAnsi="Times New Roman" w:cs="Times New Roman"/>
        </w:rPr>
        <w:t xml:space="preserve">Travis Gravois, Jacob Rhodes and </w:t>
      </w:r>
      <w:r w:rsidR="00AB493B">
        <w:rPr>
          <w:rFonts w:ascii="Times New Roman" w:eastAsia="Calibri" w:hAnsi="Times New Roman" w:cs="Times New Roman"/>
        </w:rPr>
        <w:t>Ed Lawson</w:t>
      </w:r>
      <w:r w:rsidRPr="004B65F4">
        <w:rPr>
          <w:rFonts w:ascii="Times New Roman" w:eastAsia="Calibri" w:hAnsi="Times New Roman" w:cs="Times New Roman"/>
        </w:rPr>
        <w:t xml:space="preserve">. </w:t>
      </w:r>
      <w:r>
        <w:rPr>
          <w:rFonts w:ascii="Times New Roman" w:eastAsia="Calibri" w:hAnsi="Times New Roman" w:cs="Times New Roman"/>
        </w:rPr>
        <w:t>T</w:t>
      </w:r>
      <w:r w:rsidRPr="004B65F4">
        <w:rPr>
          <w:rFonts w:ascii="Times New Roman" w:eastAsia="Calibri" w:hAnsi="Times New Roman" w:cs="Times New Roman"/>
        </w:rPr>
        <w:t>he following Commissioners were absent:</w:t>
      </w:r>
      <w:r>
        <w:rPr>
          <w:rFonts w:ascii="Times New Roman" w:eastAsia="Calibri" w:hAnsi="Times New Roman" w:cs="Times New Roman"/>
        </w:rPr>
        <w:t xml:space="preserve"> </w:t>
      </w:r>
      <w:r w:rsidR="00A15702">
        <w:rPr>
          <w:rFonts w:ascii="Times New Roman" w:eastAsia="Calibri" w:hAnsi="Times New Roman" w:cs="Times New Roman"/>
        </w:rPr>
        <w:t>Steve Fulmer</w:t>
      </w:r>
      <w:r w:rsidR="0058449B">
        <w:rPr>
          <w:rFonts w:ascii="Times New Roman" w:eastAsia="Calibri" w:hAnsi="Times New Roman" w:cs="Times New Roman"/>
        </w:rPr>
        <w:t>, Hayward Sims, Suzanne Carlos</w:t>
      </w:r>
      <w:r>
        <w:rPr>
          <w:rFonts w:ascii="Times New Roman" w:eastAsia="Calibri" w:hAnsi="Times New Roman" w:cs="Times New Roman"/>
        </w:rPr>
        <w:t xml:space="preserve">.  </w:t>
      </w:r>
      <w:r w:rsidRPr="004B65F4">
        <w:rPr>
          <w:rFonts w:ascii="Times New Roman" w:eastAsia="Calibri" w:hAnsi="Times New Roman" w:cs="Times New Roman"/>
        </w:rPr>
        <w:t>Others in attendance were</w:t>
      </w:r>
      <w:r>
        <w:rPr>
          <w:rFonts w:ascii="Times New Roman" w:eastAsia="Calibri" w:hAnsi="Times New Roman" w:cs="Times New Roman"/>
        </w:rPr>
        <w:t xml:space="preserve"> Sonja Labat,</w:t>
      </w:r>
      <w:r w:rsidR="0058449B">
        <w:rPr>
          <w:rFonts w:ascii="Times New Roman" w:eastAsia="Calibri" w:hAnsi="Times New Roman" w:cs="Times New Roman"/>
        </w:rPr>
        <w:t xml:space="preserve"> Angela Hidalgo, Danna Schwab, Toby Henry, </w:t>
      </w:r>
      <w:r>
        <w:rPr>
          <w:rFonts w:ascii="Times New Roman" w:eastAsia="Calibri" w:hAnsi="Times New Roman" w:cs="Times New Roman"/>
        </w:rPr>
        <w:t xml:space="preserve">Mike Palmer, </w:t>
      </w:r>
      <w:r w:rsidR="0058449B">
        <w:rPr>
          <w:rFonts w:ascii="Times New Roman" w:eastAsia="Calibri" w:hAnsi="Times New Roman" w:cs="Times New Roman"/>
        </w:rPr>
        <w:t>Brian</w:t>
      </w:r>
      <w:r>
        <w:rPr>
          <w:rFonts w:ascii="Times New Roman" w:eastAsia="Calibri" w:hAnsi="Times New Roman" w:cs="Times New Roman"/>
        </w:rPr>
        <w:t xml:space="preserve"> </w:t>
      </w:r>
      <w:r w:rsidR="00A15702">
        <w:rPr>
          <w:rFonts w:ascii="Times New Roman" w:eastAsia="Calibri" w:hAnsi="Times New Roman" w:cs="Times New Roman"/>
        </w:rPr>
        <w:t>Boudreaux</w:t>
      </w:r>
      <w:r>
        <w:rPr>
          <w:rFonts w:ascii="Times New Roman" w:eastAsia="Calibri" w:hAnsi="Times New Roman" w:cs="Times New Roman"/>
        </w:rPr>
        <w:t xml:space="preserve">, </w:t>
      </w:r>
      <w:r w:rsidRPr="004B65F4">
        <w:rPr>
          <w:rFonts w:ascii="Times New Roman" w:eastAsia="Calibri" w:hAnsi="Times New Roman" w:cs="Times New Roman"/>
        </w:rPr>
        <w:t>Kay Hebert</w:t>
      </w:r>
      <w:r>
        <w:rPr>
          <w:rFonts w:ascii="Times New Roman" w:eastAsia="Calibri" w:hAnsi="Times New Roman" w:cs="Times New Roman"/>
        </w:rPr>
        <w:t xml:space="preserve">, Greg Boudreaux, </w:t>
      </w:r>
      <w:r w:rsidR="00AB493B">
        <w:rPr>
          <w:rFonts w:ascii="Times New Roman" w:eastAsia="Calibri" w:hAnsi="Times New Roman" w:cs="Times New Roman"/>
        </w:rPr>
        <w:t>Louis Eschete</w:t>
      </w:r>
      <w:r w:rsidR="00A14E76">
        <w:rPr>
          <w:rFonts w:ascii="Times New Roman" w:eastAsia="Calibri" w:hAnsi="Times New Roman" w:cs="Times New Roman"/>
        </w:rPr>
        <w:t>,</w:t>
      </w:r>
      <w:r w:rsidR="00A15702">
        <w:rPr>
          <w:rFonts w:ascii="Times New Roman" w:eastAsia="Calibri" w:hAnsi="Times New Roman" w:cs="Times New Roman"/>
        </w:rPr>
        <w:t xml:space="preserve"> Brent Tinkes, Tim Guidry</w:t>
      </w:r>
      <w:r w:rsidR="0058449B">
        <w:rPr>
          <w:rFonts w:ascii="Times New Roman" w:eastAsia="Calibri" w:hAnsi="Times New Roman" w:cs="Times New Roman"/>
        </w:rPr>
        <w:t>, Adam Schmitt, Gary Gros</w:t>
      </w:r>
      <w:r w:rsidR="00A15702">
        <w:rPr>
          <w:rFonts w:ascii="Times New Roman" w:eastAsia="Calibri" w:hAnsi="Times New Roman" w:cs="Times New Roman"/>
        </w:rPr>
        <w:t xml:space="preserve"> and Ricky Valenti.</w:t>
      </w:r>
    </w:p>
    <w:p w14:paraId="12EB6B1F" w14:textId="77777777" w:rsidR="00705ACC" w:rsidRDefault="00705ACC" w:rsidP="00705ACC">
      <w:pPr>
        <w:spacing w:after="0" w:line="240" w:lineRule="auto"/>
        <w:jc w:val="both"/>
        <w:rPr>
          <w:rFonts w:ascii="Times New Roman" w:eastAsia="Calibri" w:hAnsi="Times New Roman" w:cs="Times New Roman"/>
        </w:rPr>
      </w:pPr>
    </w:p>
    <w:p w14:paraId="6C793856" w14:textId="255C92BC" w:rsidR="00705ACC" w:rsidRDefault="00705ACC" w:rsidP="00705ACC">
      <w:pPr>
        <w:spacing w:after="0" w:line="240" w:lineRule="auto"/>
        <w:jc w:val="both"/>
        <w:rPr>
          <w:rFonts w:ascii="Times New Roman" w:eastAsia="Calibri" w:hAnsi="Times New Roman" w:cs="Times New Roman"/>
        </w:rPr>
      </w:pPr>
      <w:r>
        <w:rPr>
          <w:rFonts w:ascii="Times New Roman" w:eastAsia="Calibri" w:hAnsi="Times New Roman" w:cs="Times New Roman"/>
        </w:rPr>
        <w:tab/>
        <w:t xml:space="preserve">It was motioned by </w:t>
      </w:r>
      <w:r w:rsidR="0058449B">
        <w:rPr>
          <w:rFonts w:ascii="Times New Roman" w:eastAsia="Calibri" w:hAnsi="Times New Roman" w:cs="Times New Roman"/>
        </w:rPr>
        <w:t>Travis Gravois</w:t>
      </w:r>
      <w:r>
        <w:rPr>
          <w:rFonts w:ascii="Times New Roman" w:eastAsia="Calibri" w:hAnsi="Times New Roman" w:cs="Times New Roman"/>
        </w:rPr>
        <w:t>, seconded by</w:t>
      </w:r>
      <w:r w:rsidR="00A14E76">
        <w:rPr>
          <w:rFonts w:ascii="Times New Roman" w:eastAsia="Calibri" w:hAnsi="Times New Roman" w:cs="Times New Roman"/>
        </w:rPr>
        <w:t xml:space="preserve"> </w:t>
      </w:r>
      <w:r w:rsidR="0058449B">
        <w:rPr>
          <w:rFonts w:ascii="Times New Roman" w:eastAsia="Calibri" w:hAnsi="Times New Roman" w:cs="Times New Roman"/>
        </w:rPr>
        <w:t xml:space="preserve">Ed Lawson </w:t>
      </w:r>
      <w:r>
        <w:rPr>
          <w:rFonts w:ascii="Times New Roman" w:eastAsia="Calibri" w:hAnsi="Times New Roman" w:cs="Times New Roman"/>
        </w:rPr>
        <w:t xml:space="preserve">to approve the minutes of the regular meeting of </w:t>
      </w:r>
      <w:r w:rsidR="0058449B">
        <w:rPr>
          <w:rFonts w:ascii="Times New Roman" w:eastAsia="Calibri" w:hAnsi="Times New Roman" w:cs="Times New Roman"/>
        </w:rPr>
        <w:t>December 16</w:t>
      </w:r>
      <w:r>
        <w:rPr>
          <w:rFonts w:ascii="Times New Roman" w:eastAsia="Calibri" w:hAnsi="Times New Roman" w:cs="Times New Roman"/>
        </w:rPr>
        <w:t>, 2024. Motion passed.</w:t>
      </w:r>
    </w:p>
    <w:p w14:paraId="01731E4D" w14:textId="77777777" w:rsidR="00705ACC" w:rsidRDefault="00705ACC" w:rsidP="00705ACC">
      <w:pPr>
        <w:spacing w:after="0" w:line="240" w:lineRule="auto"/>
        <w:jc w:val="both"/>
        <w:rPr>
          <w:rFonts w:ascii="Times New Roman" w:eastAsia="Calibri" w:hAnsi="Times New Roman" w:cs="Times New Roman"/>
        </w:rPr>
      </w:pPr>
    </w:p>
    <w:p w14:paraId="385E288B" w14:textId="77777777" w:rsidR="00705ACC" w:rsidRDefault="00705ACC" w:rsidP="00705ACC">
      <w:pPr>
        <w:spacing w:after="0" w:line="240" w:lineRule="auto"/>
        <w:jc w:val="both"/>
        <w:rPr>
          <w:rFonts w:ascii="Times New Roman" w:eastAsia="Calibri" w:hAnsi="Times New Roman" w:cs="Times New Roman"/>
        </w:rPr>
      </w:pPr>
      <w:r w:rsidRPr="004B65F4">
        <w:rPr>
          <w:rFonts w:ascii="Times New Roman" w:eastAsia="Calibri" w:hAnsi="Times New Roman" w:cs="Times New Roman"/>
        </w:rPr>
        <w:tab/>
        <w:t>No one from the Public addressed the Board.</w:t>
      </w:r>
    </w:p>
    <w:p w14:paraId="0F463BA9" w14:textId="77777777" w:rsidR="00705ACC" w:rsidRDefault="00705ACC" w:rsidP="00705ACC">
      <w:pPr>
        <w:spacing w:after="0" w:line="240" w:lineRule="auto"/>
        <w:jc w:val="both"/>
        <w:rPr>
          <w:rFonts w:ascii="Times New Roman" w:eastAsia="Calibri" w:hAnsi="Times New Roman" w:cs="Times New Roman"/>
        </w:rPr>
      </w:pPr>
    </w:p>
    <w:p w14:paraId="146B7533" w14:textId="77777777" w:rsidR="00705ACC" w:rsidRDefault="00705ACC" w:rsidP="00705ACC">
      <w:pPr>
        <w:spacing w:after="0" w:line="240" w:lineRule="auto"/>
        <w:jc w:val="both"/>
        <w:rPr>
          <w:rFonts w:ascii="Times New Roman" w:eastAsia="Calibri" w:hAnsi="Times New Roman" w:cs="Times New Roman"/>
        </w:rPr>
      </w:pPr>
      <w:r>
        <w:rPr>
          <w:rFonts w:ascii="Times New Roman" w:eastAsia="Calibri" w:hAnsi="Times New Roman" w:cs="Times New Roman"/>
        </w:rPr>
        <w:tab/>
        <w:t>There was no old business.</w:t>
      </w:r>
    </w:p>
    <w:p w14:paraId="1E70FF55" w14:textId="77777777" w:rsidR="00A14E76" w:rsidRDefault="00A14E76" w:rsidP="00705ACC">
      <w:pPr>
        <w:spacing w:after="0" w:line="240" w:lineRule="auto"/>
        <w:jc w:val="both"/>
        <w:rPr>
          <w:rFonts w:ascii="Times New Roman" w:eastAsia="Calibri" w:hAnsi="Times New Roman" w:cs="Times New Roman"/>
        </w:rPr>
      </w:pPr>
    </w:p>
    <w:p w14:paraId="4D5B0296" w14:textId="4CAC7FB3" w:rsidR="00A14E76" w:rsidRDefault="00A14E76" w:rsidP="00705ACC">
      <w:pPr>
        <w:spacing w:after="0" w:line="240" w:lineRule="auto"/>
        <w:jc w:val="both"/>
        <w:rPr>
          <w:rFonts w:ascii="Times New Roman" w:eastAsia="Calibri" w:hAnsi="Times New Roman" w:cs="Times New Roman"/>
        </w:rPr>
      </w:pPr>
      <w:r>
        <w:rPr>
          <w:rFonts w:ascii="Times New Roman" w:eastAsia="Calibri" w:hAnsi="Times New Roman" w:cs="Times New Roman"/>
        </w:rPr>
        <w:tab/>
      </w:r>
      <w:r w:rsidR="0058449B">
        <w:rPr>
          <w:rFonts w:ascii="Times New Roman" w:eastAsia="Calibri" w:hAnsi="Times New Roman" w:cs="Times New Roman"/>
        </w:rPr>
        <w:t xml:space="preserve">Robert Page discussed the updates on renewals of three board positions. </w:t>
      </w:r>
    </w:p>
    <w:p w14:paraId="797BDED8" w14:textId="77777777" w:rsidR="00705ACC" w:rsidRDefault="00705ACC" w:rsidP="00705ACC">
      <w:pPr>
        <w:spacing w:after="0" w:line="240" w:lineRule="auto"/>
        <w:jc w:val="both"/>
        <w:rPr>
          <w:rFonts w:ascii="Times New Roman" w:eastAsia="Calibri" w:hAnsi="Times New Roman" w:cs="Times New Roman"/>
        </w:rPr>
      </w:pPr>
    </w:p>
    <w:p w14:paraId="1736F9A3" w14:textId="74EE9113" w:rsidR="00705ACC" w:rsidRDefault="0058449B" w:rsidP="00A14E76">
      <w:pPr>
        <w:spacing w:after="0" w:line="240" w:lineRule="auto"/>
        <w:ind w:firstLine="720"/>
        <w:jc w:val="both"/>
        <w:rPr>
          <w:rFonts w:ascii="Times New Roman" w:eastAsia="Calibri" w:hAnsi="Times New Roman" w:cs="Times New Roman"/>
        </w:rPr>
      </w:pPr>
      <w:r>
        <w:rPr>
          <w:rFonts w:ascii="Times New Roman" w:eastAsia="Calibri" w:hAnsi="Times New Roman" w:cs="Times New Roman"/>
        </w:rPr>
        <w:t>Motion by Ed Lawson, seconded by Jacob Rhodes to deviate from the agenda, as Chief was not in attendance yet. Motion passed.</w:t>
      </w:r>
    </w:p>
    <w:p w14:paraId="6A9C1484" w14:textId="77777777" w:rsidR="0058449B" w:rsidRDefault="0058449B" w:rsidP="00A14E76">
      <w:pPr>
        <w:spacing w:after="0" w:line="240" w:lineRule="auto"/>
        <w:ind w:firstLine="720"/>
        <w:jc w:val="both"/>
        <w:rPr>
          <w:rFonts w:ascii="Times New Roman" w:eastAsia="Calibri" w:hAnsi="Times New Roman" w:cs="Times New Roman"/>
        </w:rPr>
      </w:pPr>
    </w:p>
    <w:p w14:paraId="2A1BA455" w14:textId="1B0C61BD" w:rsidR="0058449B" w:rsidRDefault="0058449B" w:rsidP="00A14E76">
      <w:pPr>
        <w:spacing w:after="0" w:line="240" w:lineRule="auto"/>
        <w:ind w:firstLine="720"/>
        <w:jc w:val="both"/>
        <w:rPr>
          <w:rFonts w:ascii="Times New Roman" w:eastAsia="Calibri" w:hAnsi="Times New Roman" w:cs="Times New Roman"/>
        </w:rPr>
      </w:pPr>
      <w:r>
        <w:rPr>
          <w:rFonts w:ascii="Times New Roman" w:eastAsia="Calibri" w:hAnsi="Times New Roman" w:cs="Times New Roman"/>
        </w:rPr>
        <w:t>EMS Chief, Toby Henry, discussed the EMS statistics. Four advanced EMT’s are in their final steps of being cleared. Annual physicals were done. He discussed the EMS protocols, EMT training and March recertifications</w:t>
      </w:r>
      <w:r w:rsidR="00A030F3">
        <w:rPr>
          <w:rFonts w:ascii="Times New Roman" w:eastAsia="Calibri" w:hAnsi="Times New Roman" w:cs="Times New Roman"/>
        </w:rPr>
        <w:t xml:space="preserve">. For the year 2024, </w:t>
      </w:r>
      <w:r w:rsidR="004F7179">
        <w:rPr>
          <w:rFonts w:ascii="Times New Roman" w:eastAsia="Calibri" w:hAnsi="Times New Roman" w:cs="Times New Roman"/>
        </w:rPr>
        <w:t>3,266 patients were seen.</w:t>
      </w:r>
      <w:r>
        <w:rPr>
          <w:rFonts w:ascii="Times New Roman" w:eastAsia="Calibri" w:hAnsi="Times New Roman" w:cs="Times New Roman"/>
        </w:rPr>
        <w:t xml:space="preserve"> </w:t>
      </w:r>
    </w:p>
    <w:p w14:paraId="33139564" w14:textId="77777777" w:rsidR="00705ACC" w:rsidRDefault="00705ACC" w:rsidP="00705ACC">
      <w:pPr>
        <w:spacing w:after="0" w:line="240" w:lineRule="auto"/>
        <w:ind w:firstLine="720"/>
        <w:jc w:val="both"/>
        <w:rPr>
          <w:rFonts w:ascii="Times New Roman" w:eastAsia="Calibri" w:hAnsi="Times New Roman" w:cs="Times New Roman"/>
        </w:rPr>
      </w:pPr>
    </w:p>
    <w:p w14:paraId="1156F97E" w14:textId="2EED75D1" w:rsidR="00705ACC" w:rsidRDefault="00705ACC" w:rsidP="00705ACC">
      <w:pPr>
        <w:spacing w:after="0" w:line="240" w:lineRule="auto"/>
        <w:ind w:firstLine="720"/>
        <w:jc w:val="both"/>
        <w:rPr>
          <w:rFonts w:ascii="Times New Roman" w:eastAsia="Calibri" w:hAnsi="Times New Roman" w:cs="Times New Roman"/>
        </w:rPr>
      </w:pPr>
      <w:r>
        <w:rPr>
          <w:rFonts w:ascii="Times New Roman" w:eastAsia="Calibri" w:hAnsi="Times New Roman" w:cs="Times New Roman"/>
        </w:rPr>
        <w:t xml:space="preserve">Fire Prevention Chief, Mike Palmer, </w:t>
      </w:r>
      <w:r w:rsidR="00A14E76">
        <w:rPr>
          <w:rFonts w:ascii="Times New Roman" w:eastAsia="Calibri" w:hAnsi="Times New Roman" w:cs="Times New Roman"/>
        </w:rPr>
        <w:t xml:space="preserve">discussed </w:t>
      </w:r>
      <w:r w:rsidR="005B3A97">
        <w:rPr>
          <w:rFonts w:ascii="Times New Roman" w:eastAsia="Calibri" w:hAnsi="Times New Roman" w:cs="Times New Roman"/>
        </w:rPr>
        <w:t xml:space="preserve">the </w:t>
      </w:r>
      <w:r w:rsidR="004F7179">
        <w:rPr>
          <w:rFonts w:ascii="Times New Roman" w:eastAsia="Calibri" w:hAnsi="Times New Roman" w:cs="Times New Roman"/>
        </w:rPr>
        <w:t xml:space="preserve">firework stand inspections. Eight smoke alarm installs were done in December. The state donated smoke alarms and Bayou Cane will be a hub for distribution. One public education event was held in December which was a makeup from October. Permits were briefly discussed. There is a new mobile vendor, a build for the Chicken Salad Chick and a build for a nail salon. </w:t>
      </w:r>
    </w:p>
    <w:p w14:paraId="50AE1A48" w14:textId="77777777" w:rsidR="00705ACC" w:rsidRDefault="00705ACC" w:rsidP="00705ACC">
      <w:pPr>
        <w:spacing w:after="0" w:line="240" w:lineRule="auto"/>
        <w:ind w:firstLine="720"/>
        <w:jc w:val="both"/>
        <w:rPr>
          <w:rFonts w:ascii="Times New Roman" w:eastAsia="Calibri" w:hAnsi="Times New Roman" w:cs="Times New Roman"/>
        </w:rPr>
      </w:pPr>
    </w:p>
    <w:p w14:paraId="2B39DB02" w14:textId="276A4260" w:rsidR="005B3A97" w:rsidRDefault="005B3A97" w:rsidP="00705ACC">
      <w:pPr>
        <w:spacing w:after="0" w:line="240" w:lineRule="auto"/>
        <w:ind w:firstLine="720"/>
        <w:jc w:val="both"/>
        <w:rPr>
          <w:rFonts w:ascii="Times New Roman" w:eastAsia="Calibri" w:hAnsi="Times New Roman" w:cs="Times New Roman"/>
        </w:rPr>
      </w:pPr>
      <w:r>
        <w:rPr>
          <w:rFonts w:ascii="Times New Roman" w:eastAsia="Calibri" w:hAnsi="Times New Roman" w:cs="Times New Roman"/>
        </w:rPr>
        <w:t xml:space="preserve">Chief of Operation, Brian Boudreaux, briefly discussed </w:t>
      </w:r>
      <w:r w:rsidR="004F7179">
        <w:rPr>
          <w:rFonts w:ascii="Times New Roman" w:eastAsia="Calibri" w:hAnsi="Times New Roman" w:cs="Times New Roman"/>
        </w:rPr>
        <w:t>joint instructor 1 classes to be held with Montegut Fire. He advised that preparations are complete for the winter storm next week. Salt is ready as bridges will be a concern. The burn building was discussed and the flash over trailer will be delivered soon.</w:t>
      </w:r>
    </w:p>
    <w:p w14:paraId="40A85DBA" w14:textId="77777777" w:rsidR="00705ACC" w:rsidRDefault="00705ACC" w:rsidP="00705ACC">
      <w:pPr>
        <w:spacing w:after="0" w:line="240" w:lineRule="auto"/>
        <w:ind w:firstLine="720"/>
        <w:jc w:val="both"/>
        <w:rPr>
          <w:rFonts w:ascii="Times New Roman" w:eastAsia="Calibri" w:hAnsi="Times New Roman" w:cs="Times New Roman"/>
        </w:rPr>
      </w:pPr>
    </w:p>
    <w:p w14:paraId="70EB85DB" w14:textId="77777777" w:rsidR="006E6C97" w:rsidRDefault="00705ACC" w:rsidP="00705ACC">
      <w:pPr>
        <w:spacing w:after="0" w:line="240" w:lineRule="auto"/>
        <w:jc w:val="both"/>
        <w:rPr>
          <w:rFonts w:ascii="Times New Roman" w:eastAsia="Calibri" w:hAnsi="Times New Roman" w:cs="Times New Roman"/>
        </w:rPr>
      </w:pPr>
      <w:r w:rsidRPr="004B65F4">
        <w:rPr>
          <w:rFonts w:ascii="Times New Roman" w:eastAsia="Calibri" w:hAnsi="Times New Roman" w:cs="Times New Roman"/>
        </w:rPr>
        <w:tab/>
      </w:r>
    </w:p>
    <w:p w14:paraId="4C7B5233" w14:textId="7E30939C" w:rsidR="00705ACC" w:rsidRDefault="00705ACC" w:rsidP="006E6C97">
      <w:pPr>
        <w:spacing w:after="0" w:line="240" w:lineRule="auto"/>
        <w:ind w:firstLine="720"/>
        <w:jc w:val="both"/>
        <w:rPr>
          <w:rFonts w:ascii="Times New Roman" w:eastAsia="Calibri" w:hAnsi="Times New Roman" w:cs="Times New Roman"/>
        </w:rPr>
      </w:pPr>
      <w:r w:rsidRPr="004B65F4">
        <w:rPr>
          <w:rFonts w:ascii="Times New Roman" w:eastAsia="Calibri" w:hAnsi="Times New Roman" w:cs="Times New Roman"/>
        </w:rPr>
        <w:t>It was motioned by</w:t>
      </w:r>
      <w:r w:rsidR="00283596">
        <w:rPr>
          <w:rFonts w:ascii="Times New Roman" w:eastAsia="Calibri" w:hAnsi="Times New Roman" w:cs="Times New Roman"/>
        </w:rPr>
        <w:t xml:space="preserve"> Ed Lawson</w:t>
      </w:r>
      <w:r w:rsidRPr="004B65F4">
        <w:rPr>
          <w:rFonts w:ascii="Times New Roman" w:eastAsia="Calibri" w:hAnsi="Times New Roman" w:cs="Times New Roman"/>
        </w:rPr>
        <w:t>, seconded by</w:t>
      </w:r>
      <w:r>
        <w:rPr>
          <w:rFonts w:ascii="Times New Roman" w:eastAsia="Calibri" w:hAnsi="Times New Roman" w:cs="Times New Roman"/>
        </w:rPr>
        <w:t xml:space="preserve"> </w:t>
      </w:r>
      <w:r w:rsidR="004F7179">
        <w:rPr>
          <w:rFonts w:ascii="Times New Roman" w:eastAsia="Calibri" w:hAnsi="Times New Roman" w:cs="Times New Roman"/>
        </w:rPr>
        <w:t>Travis Gravois</w:t>
      </w:r>
      <w:r>
        <w:rPr>
          <w:rFonts w:ascii="Times New Roman" w:eastAsia="Calibri" w:hAnsi="Times New Roman" w:cs="Times New Roman"/>
        </w:rPr>
        <w:t xml:space="preserve"> </w:t>
      </w:r>
      <w:r w:rsidRPr="004B65F4">
        <w:rPr>
          <w:rFonts w:ascii="Times New Roman" w:eastAsia="Calibri" w:hAnsi="Times New Roman" w:cs="Times New Roman"/>
        </w:rPr>
        <w:t>to</w:t>
      </w:r>
      <w:r>
        <w:rPr>
          <w:rFonts w:ascii="Times New Roman" w:eastAsia="Calibri" w:hAnsi="Times New Roman" w:cs="Times New Roman"/>
        </w:rPr>
        <w:t xml:space="preserve"> </w:t>
      </w:r>
      <w:proofErr w:type="gramStart"/>
      <w:r>
        <w:rPr>
          <w:rFonts w:ascii="Times New Roman" w:eastAsia="Calibri" w:hAnsi="Times New Roman" w:cs="Times New Roman"/>
        </w:rPr>
        <w:t>approve</w:t>
      </w:r>
      <w:proofErr w:type="gramEnd"/>
      <w:r>
        <w:rPr>
          <w:rFonts w:ascii="Times New Roman" w:eastAsia="Calibri" w:hAnsi="Times New Roman" w:cs="Times New Roman"/>
        </w:rPr>
        <w:t xml:space="preserve"> the </w:t>
      </w:r>
      <w:r w:rsidR="004F7179">
        <w:rPr>
          <w:rFonts w:ascii="Times New Roman" w:eastAsia="Calibri" w:hAnsi="Times New Roman" w:cs="Times New Roman"/>
        </w:rPr>
        <w:t>Decem</w:t>
      </w:r>
      <w:r w:rsidR="00283596">
        <w:rPr>
          <w:rFonts w:ascii="Times New Roman" w:eastAsia="Calibri" w:hAnsi="Times New Roman" w:cs="Times New Roman"/>
        </w:rPr>
        <w:t>ber</w:t>
      </w:r>
      <w:r>
        <w:rPr>
          <w:rFonts w:ascii="Times New Roman" w:eastAsia="Calibri" w:hAnsi="Times New Roman" w:cs="Times New Roman"/>
        </w:rPr>
        <w:t xml:space="preserve"> financials</w:t>
      </w:r>
      <w:r w:rsidRPr="004B65F4">
        <w:rPr>
          <w:rFonts w:ascii="Times New Roman" w:eastAsia="Calibri" w:hAnsi="Times New Roman" w:cs="Times New Roman"/>
        </w:rPr>
        <w:t>. Motion passed.</w:t>
      </w:r>
      <w:r>
        <w:rPr>
          <w:rFonts w:ascii="Times New Roman" w:eastAsia="Calibri" w:hAnsi="Times New Roman" w:cs="Times New Roman"/>
        </w:rPr>
        <w:t xml:space="preserve"> </w:t>
      </w:r>
    </w:p>
    <w:p w14:paraId="320D4F69" w14:textId="77777777" w:rsidR="00705ACC" w:rsidRDefault="00705ACC" w:rsidP="00705ACC">
      <w:pPr>
        <w:spacing w:after="0" w:line="240" w:lineRule="auto"/>
        <w:jc w:val="both"/>
        <w:rPr>
          <w:rFonts w:ascii="Times New Roman" w:eastAsia="Calibri" w:hAnsi="Times New Roman" w:cs="Times New Roman"/>
        </w:rPr>
      </w:pPr>
    </w:p>
    <w:p w14:paraId="43AC43AA" w14:textId="4AA48C8C" w:rsidR="00705ACC" w:rsidRDefault="00705ACC" w:rsidP="00705ACC">
      <w:pPr>
        <w:spacing w:after="0" w:line="240" w:lineRule="auto"/>
        <w:jc w:val="both"/>
        <w:rPr>
          <w:rFonts w:ascii="Times New Roman" w:eastAsia="Calibri" w:hAnsi="Times New Roman" w:cs="Times New Roman"/>
        </w:rPr>
      </w:pPr>
      <w:r>
        <w:rPr>
          <w:rFonts w:ascii="Times New Roman" w:eastAsia="Calibri" w:hAnsi="Times New Roman" w:cs="Times New Roman"/>
        </w:rPr>
        <w:tab/>
      </w:r>
      <w:r w:rsidR="004F7179">
        <w:rPr>
          <w:rFonts w:ascii="Times New Roman" w:eastAsia="Calibri" w:hAnsi="Times New Roman" w:cs="Times New Roman"/>
        </w:rPr>
        <w:t>Robert Page advised that he is proud to serve on the board as the district is doing a fantastic job. The board thanked everyone for their service to the community.</w:t>
      </w:r>
      <w:r w:rsidR="00283596">
        <w:rPr>
          <w:rFonts w:ascii="Times New Roman" w:eastAsia="Calibri" w:hAnsi="Times New Roman" w:cs="Times New Roman"/>
        </w:rPr>
        <w:t xml:space="preserve"> </w:t>
      </w:r>
    </w:p>
    <w:p w14:paraId="42ACA667" w14:textId="77777777" w:rsidR="00705ACC" w:rsidRDefault="00705ACC" w:rsidP="00705ACC">
      <w:pPr>
        <w:spacing w:after="0" w:line="240" w:lineRule="auto"/>
        <w:jc w:val="both"/>
        <w:rPr>
          <w:rFonts w:ascii="Times New Roman" w:eastAsia="Calibri" w:hAnsi="Times New Roman" w:cs="Times New Roman"/>
        </w:rPr>
      </w:pPr>
    </w:p>
    <w:p w14:paraId="7478887E" w14:textId="73BF29F9" w:rsidR="00705ACC" w:rsidRDefault="00705ACC" w:rsidP="00705ACC">
      <w:pPr>
        <w:spacing w:after="0" w:line="240" w:lineRule="auto"/>
        <w:jc w:val="both"/>
        <w:rPr>
          <w:rFonts w:ascii="Times New Roman" w:eastAsia="Calibri" w:hAnsi="Times New Roman" w:cs="Times New Roman"/>
        </w:rPr>
      </w:pPr>
      <w:r w:rsidRPr="004B65F4">
        <w:rPr>
          <w:rFonts w:ascii="Times New Roman" w:eastAsia="Calibri" w:hAnsi="Times New Roman" w:cs="Times New Roman"/>
        </w:rPr>
        <w:tab/>
        <w:t>A motion was offered by</w:t>
      </w:r>
      <w:r>
        <w:rPr>
          <w:rFonts w:ascii="Times New Roman" w:eastAsia="Calibri" w:hAnsi="Times New Roman" w:cs="Times New Roman"/>
        </w:rPr>
        <w:t xml:space="preserve"> </w:t>
      </w:r>
      <w:r w:rsidR="004F7179">
        <w:rPr>
          <w:rFonts w:ascii="Times New Roman" w:eastAsia="Calibri" w:hAnsi="Times New Roman" w:cs="Times New Roman"/>
        </w:rPr>
        <w:t>Travis Gravois</w:t>
      </w:r>
      <w:r w:rsidRPr="004B65F4">
        <w:rPr>
          <w:rFonts w:ascii="Times New Roman" w:eastAsia="Calibri" w:hAnsi="Times New Roman" w:cs="Times New Roman"/>
        </w:rPr>
        <w:t>, seconded by</w:t>
      </w:r>
      <w:r>
        <w:rPr>
          <w:rFonts w:ascii="Times New Roman" w:eastAsia="Calibri" w:hAnsi="Times New Roman" w:cs="Times New Roman"/>
        </w:rPr>
        <w:t xml:space="preserve"> </w:t>
      </w:r>
      <w:r w:rsidR="004F7179">
        <w:rPr>
          <w:rFonts w:ascii="Times New Roman" w:eastAsia="Calibri" w:hAnsi="Times New Roman" w:cs="Times New Roman"/>
        </w:rPr>
        <w:t>Ed Lawson</w:t>
      </w:r>
      <w:r w:rsidRPr="004B65F4">
        <w:rPr>
          <w:rFonts w:ascii="Times New Roman" w:eastAsia="Calibri" w:hAnsi="Times New Roman" w:cs="Times New Roman"/>
        </w:rPr>
        <w:t xml:space="preserve"> to </w:t>
      </w:r>
      <w:proofErr w:type="gramStart"/>
      <w:r w:rsidRPr="004B65F4">
        <w:rPr>
          <w:rFonts w:ascii="Times New Roman" w:eastAsia="Calibri" w:hAnsi="Times New Roman" w:cs="Times New Roman"/>
        </w:rPr>
        <w:t>adjourn</w:t>
      </w:r>
      <w:proofErr w:type="gramEnd"/>
      <w:r w:rsidRPr="004B65F4">
        <w:rPr>
          <w:rFonts w:ascii="Times New Roman" w:eastAsia="Calibri" w:hAnsi="Times New Roman" w:cs="Times New Roman"/>
        </w:rPr>
        <w:t xml:space="preserve"> the meeting at 1</w:t>
      </w:r>
      <w:r w:rsidR="00814307">
        <w:rPr>
          <w:rFonts w:ascii="Times New Roman" w:eastAsia="Calibri" w:hAnsi="Times New Roman" w:cs="Times New Roman"/>
        </w:rPr>
        <w:t>1</w:t>
      </w:r>
      <w:r w:rsidRPr="004B65F4">
        <w:rPr>
          <w:rFonts w:ascii="Times New Roman" w:eastAsia="Calibri" w:hAnsi="Times New Roman" w:cs="Times New Roman"/>
        </w:rPr>
        <w:t>:</w:t>
      </w:r>
      <w:r w:rsidR="004F7179">
        <w:rPr>
          <w:rFonts w:ascii="Times New Roman" w:eastAsia="Calibri" w:hAnsi="Times New Roman" w:cs="Times New Roman"/>
        </w:rPr>
        <w:t>54</w:t>
      </w:r>
      <w:r w:rsidRPr="004B65F4">
        <w:rPr>
          <w:rFonts w:ascii="Times New Roman" w:eastAsia="Calibri" w:hAnsi="Times New Roman" w:cs="Times New Roman"/>
        </w:rPr>
        <w:t xml:space="preserve"> </w:t>
      </w:r>
      <w:r w:rsidR="002E089D">
        <w:rPr>
          <w:rFonts w:ascii="Times New Roman" w:eastAsia="Calibri" w:hAnsi="Times New Roman" w:cs="Times New Roman"/>
        </w:rPr>
        <w:t>a</w:t>
      </w:r>
      <w:r>
        <w:rPr>
          <w:rFonts w:ascii="Times New Roman" w:eastAsia="Calibri" w:hAnsi="Times New Roman" w:cs="Times New Roman"/>
        </w:rPr>
        <w:t>.</w:t>
      </w:r>
      <w:r w:rsidRPr="004B65F4">
        <w:rPr>
          <w:rFonts w:ascii="Times New Roman" w:eastAsia="Calibri" w:hAnsi="Times New Roman" w:cs="Times New Roman"/>
        </w:rPr>
        <w:t xml:space="preserve">m.  Motion passed. The next regular scheduled meeting is </w:t>
      </w:r>
      <w:r w:rsidR="004F7179">
        <w:rPr>
          <w:rFonts w:ascii="Times New Roman" w:eastAsia="Calibri" w:hAnsi="Times New Roman" w:cs="Times New Roman"/>
        </w:rPr>
        <w:t>February 18</w:t>
      </w:r>
      <w:r w:rsidRPr="004B65F4">
        <w:rPr>
          <w:rFonts w:ascii="Times New Roman" w:eastAsia="Calibri" w:hAnsi="Times New Roman" w:cs="Times New Roman"/>
        </w:rPr>
        <w:t xml:space="preserve">, </w:t>
      </w:r>
      <w:proofErr w:type="gramStart"/>
      <w:r w:rsidRPr="004B65F4">
        <w:rPr>
          <w:rFonts w:ascii="Times New Roman" w:eastAsia="Calibri" w:hAnsi="Times New Roman" w:cs="Times New Roman"/>
        </w:rPr>
        <w:t>202</w:t>
      </w:r>
      <w:r w:rsidR="004F7179">
        <w:rPr>
          <w:rFonts w:ascii="Times New Roman" w:eastAsia="Calibri" w:hAnsi="Times New Roman" w:cs="Times New Roman"/>
        </w:rPr>
        <w:t>5</w:t>
      </w:r>
      <w:proofErr w:type="gramEnd"/>
      <w:r w:rsidRPr="004B65F4">
        <w:rPr>
          <w:rFonts w:ascii="Times New Roman" w:eastAsia="Calibri" w:hAnsi="Times New Roman" w:cs="Times New Roman"/>
        </w:rPr>
        <w:t xml:space="preserve"> at 11:30 am.</w:t>
      </w:r>
    </w:p>
    <w:p w14:paraId="4F194A20" w14:textId="77777777" w:rsidR="00705ACC" w:rsidRDefault="00705ACC" w:rsidP="00705ACC">
      <w:pPr>
        <w:spacing w:after="0" w:line="240" w:lineRule="auto"/>
        <w:jc w:val="both"/>
        <w:rPr>
          <w:rFonts w:ascii="Times New Roman" w:eastAsia="Calibri" w:hAnsi="Times New Roman" w:cs="Times New Roman"/>
        </w:rPr>
      </w:pPr>
    </w:p>
    <w:p w14:paraId="183D8D50" w14:textId="77777777" w:rsidR="00705ACC" w:rsidRDefault="00705ACC" w:rsidP="00705ACC">
      <w:pPr>
        <w:spacing w:after="0" w:line="240" w:lineRule="auto"/>
        <w:jc w:val="both"/>
        <w:rPr>
          <w:rFonts w:ascii="Times New Roman" w:eastAsia="Calibri" w:hAnsi="Times New Roman" w:cs="Times New Roman"/>
        </w:rPr>
      </w:pPr>
    </w:p>
    <w:p w14:paraId="55E7BE55" w14:textId="58FB5C47" w:rsidR="00705ACC" w:rsidRDefault="00705ACC" w:rsidP="00705ACC">
      <w:pPr>
        <w:spacing w:after="0" w:line="240" w:lineRule="auto"/>
        <w:jc w:val="both"/>
        <w:rPr>
          <w:rFonts w:ascii="Times New Roman" w:eastAsia="Calibri" w:hAnsi="Times New Roman" w:cs="Times New Roman"/>
          <w:u w:val="single"/>
        </w:rPr>
      </w:pPr>
      <w:r w:rsidRPr="004B65F4">
        <w:rPr>
          <w:rFonts w:ascii="Times New Roman" w:eastAsia="Calibri" w:hAnsi="Times New Roman" w:cs="Times New Roman"/>
          <w:u w:val="single"/>
        </w:rPr>
        <w:tab/>
      </w:r>
      <w:r>
        <w:rPr>
          <w:rFonts w:ascii="Times New Roman" w:eastAsia="Calibri" w:hAnsi="Times New Roman" w:cs="Times New Roman"/>
          <w:u w:val="single"/>
        </w:rPr>
        <w:t>____________</w:t>
      </w:r>
      <w:r w:rsidRPr="004B65F4">
        <w:rPr>
          <w:rFonts w:ascii="Times New Roman" w:eastAsia="Calibri" w:hAnsi="Times New Roman" w:cs="Times New Roman"/>
          <w:u w:val="single"/>
        </w:rPr>
        <w:tab/>
      </w:r>
      <w:r w:rsidRPr="004B65F4">
        <w:rPr>
          <w:rFonts w:ascii="Times New Roman" w:eastAsia="Calibri" w:hAnsi="Times New Roman" w:cs="Times New Roman"/>
          <w:u w:val="single"/>
        </w:rPr>
        <w:tab/>
      </w:r>
      <w:r>
        <w:rPr>
          <w:rFonts w:ascii="Times New Roman" w:eastAsia="Calibri" w:hAnsi="Times New Roman" w:cs="Times New Roman"/>
          <w:u w:val="single"/>
        </w:rPr>
        <w:t xml:space="preserve">                                   ______________________________</w:t>
      </w:r>
    </w:p>
    <w:p w14:paraId="496407C7" w14:textId="2E6ABEFD" w:rsidR="00705ACC" w:rsidRPr="00705ACC" w:rsidRDefault="00705ACC" w:rsidP="00705ACC">
      <w:pPr>
        <w:spacing w:after="0" w:line="240" w:lineRule="auto"/>
        <w:jc w:val="both"/>
        <w:rPr>
          <w:rFonts w:ascii="Times New Roman" w:eastAsia="Calibri" w:hAnsi="Times New Roman" w:cs="Times New Roman"/>
          <w:u w:val="single"/>
        </w:rPr>
      </w:pPr>
      <w:r w:rsidRPr="004B65F4">
        <w:rPr>
          <w:rFonts w:ascii="Times New Roman" w:eastAsia="Calibri" w:hAnsi="Times New Roman" w:cs="Times New Roman"/>
        </w:rPr>
        <w:t>Travis Gravois, Secretary</w:t>
      </w:r>
      <w:r w:rsidRPr="004B65F4">
        <w:rPr>
          <w:rFonts w:ascii="Times New Roman" w:eastAsia="Calibri" w:hAnsi="Times New Roman" w:cs="Times New Roman"/>
          <w:sz w:val="20"/>
          <w:szCs w:val="20"/>
        </w:rPr>
        <w:softHyphen/>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Pr>
          <w:rFonts w:ascii="Times New Roman" w:eastAsia="Calibri" w:hAnsi="Times New Roman" w:cs="Times New Roman"/>
          <w:sz w:val="20"/>
          <w:szCs w:val="20"/>
        </w:rPr>
        <w:tab/>
      </w:r>
      <w:r w:rsidRPr="004B65F4">
        <w:rPr>
          <w:rFonts w:ascii="Times New Roman" w:eastAsia="Calibri" w:hAnsi="Times New Roman" w:cs="Times New Roman"/>
        </w:rPr>
        <w:t>Sonja Labat, Accountant</w:t>
      </w:r>
      <w:r>
        <w:rPr>
          <w:rFonts w:ascii="Copperplate Gothic Bold" w:hAnsi="Copperplate Gothic Bold"/>
          <w:sz w:val="38"/>
          <w:szCs w:val="38"/>
        </w:rPr>
        <w:t xml:space="preserve"> </w:t>
      </w:r>
    </w:p>
    <w:p w14:paraId="0AD31192" w14:textId="1D8B48BE" w:rsidR="00D65435" w:rsidRPr="00891CC5" w:rsidRDefault="00D65435" w:rsidP="00891CC5"/>
    <w:sectPr w:rsidR="00D65435" w:rsidRPr="00891CC5" w:rsidSect="0071608C">
      <w:headerReference w:type="even" r:id="rId8"/>
      <w:headerReference w:type="default" r:id="rId9"/>
      <w:footerReference w:type="even" r:id="rId10"/>
      <w:footerReference w:type="default" r:id="rId11"/>
      <w:headerReference w:type="first" r:id="rId12"/>
      <w:footerReference w:type="first" r:id="rId13"/>
      <w:pgSz w:w="12240" w:h="15840"/>
      <w:pgMar w:top="1575"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CB3EF" w14:textId="77777777" w:rsidR="001004D9" w:rsidRDefault="001004D9">
      <w:pPr>
        <w:spacing w:after="0" w:line="240" w:lineRule="auto"/>
      </w:pPr>
      <w:r>
        <w:separator/>
      </w:r>
    </w:p>
  </w:endnote>
  <w:endnote w:type="continuationSeparator" w:id="0">
    <w:p w14:paraId="227FEF74" w14:textId="77777777" w:rsidR="001004D9" w:rsidRDefault="00100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Nova">
    <w:charset w:val="00"/>
    <w:family w:val="swiss"/>
    <w:pitch w:val="variable"/>
    <w:sig w:usb0="0000028F" w:usb1="00000002" w:usb2="00000000" w:usb3="00000000" w:csb0="0000019F" w:csb1="00000000"/>
  </w:font>
  <w:font w:name="Arial Nova Cond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44072137"/>
      <w:docPartObj>
        <w:docPartGallery w:val="Page Numbers (Bottom of Page)"/>
        <w:docPartUnique/>
      </w:docPartObj>
    </w:sdtPr>
    <w:sdtEndPr>
      <w:rPr>
        <w:rStyle w:val="PageNumber"/>
      </w:rPr>
    </w:sdtEndPr>
    <w:sdtContent>
      <w:p w14:paraId="73ECB781" w14:textId="11DBFF84" w:rsidR="00B1537F" w:rsidRDefault="00B1537F" w:rsidP="008A7F9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76501371"/>
      <w:docPartObj>
        <w:docPartGallery w:val="Page Numbers (Bottom of Page)"/>
        <w:docPartUnique/>
      </w:docPartObj>
    </w:sdtPr>
    <w:sdtEndPr>
      <w:rPr>
        <w:rStyle w:val="PageNumber"/>
      </w:rPr>
    </w:sdtEndPr>
    <w:sdtContent>
      <w:p w14:paraId="35CB9D86" w14:textId="084D07DE" w:rsidR="00837F56" w:rsidRDefault="00837F56" w:rsidP="00B1537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3263FD" w14:textId="77777777" w:rsidR="00837F56" w:rsidRDefault="00837F56" w:rsidP="00837F5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BF5A" w14:textId="5F8FAC1D" w:rsidR="00D33E7E" w:rsidRPr="00B1537F" w:rsidRDefault="00C07033" w:rsidP="00C07033">
    <w:pPr>
      <w:pStyle w:val="Footer"/>
      <w:spacing w:line="276" w:lineRule="auto"/>
      <w:ind w:right="360"/>
      <w:rPr>
        <w:rFonts w:ascii="Arial Nova" w:hAnsi="Arial Nova"/>
        <w:caps w:val="0"/>
        <w:color w:val="A6A6A6" w:themeColor="background1" w:themeShade="A6"/>
      </w:rPr>
    </w:pPr>
    <w:r w:rsidRPr="00B1537F">
      <w:rPr>
        <w:rFonts w:ascii="Arial Nova" w:hAnsi="Arial Nova"/>
        <w:caps w:val="0"/>
        <w:color w:val="A6A6A6" w:themeColor="background1" w:themeShade="A6"/>
      </w:rPr>
      <w:t>www.bcfire.org</w:t>
    </w:r>
  </w:p>
  <w:sdt>
    <w:sdtPr>
      <w:rPr>
        <w:rStyle w:val="PageNumber"/>
        <w:b/>
        <w:bCs/>
      </w:rPr>
      <w:id w:val="1455294981"/>
      <w:docPartObj>
        <w:docPartGallery w:val="Page Numbers (Bottom of Page)"/>
        <w:docPartUnique/>
      </w:docPartObj>
    </w:sdtPr>
    <w:sdtEndPr>
      <w:rPr>
        <w:rStyle w:val="PageNumber"/>
        <w:rFonts w:ascii="Arial Nova" w:hAnsi="Arial Nova"/>
        <w:color w:val="A6A6A6" w:themeColor="background1" w:themeShade="A6"/>
      </w:rPr>
    </w:sdtEndPr>
    <w:sdtContent>
      <w:p w14:paraId="00C41727" w14:textId="77777777" w:rsidR="00D65435" w:rsidRPr="00D65435" w:rsidRDefault="00D65435" w:rsidP="00D65435">
        <w:pPr>
          <w:pStyle w:val="Footer"/>
          <w:framePr w:wrap="none" w:vAnchor="text" w:hAnchor="page" w:x="10263" w:y="52"/>
          <w:rPr>
            <w:rStyle w:val="PageNumber"/>
            <w:rFonts w:ascii="Arial Nova" w:hAnsi="Arial Nova"/>
            <w:b/>
            <w:bCs/>
            <w:color w:val="A6A6A6" w:themeColor="background1" w:themeShade="A6"/>
          </w:rPr>
        </w:pPr>
        <w:r w:rsidRPr="00D65435">
          <w:rPr>
            <w:rStyle w:val="PageNumber"/>
            <w:rFonts w:ascii="Arial Nova" w:hAnsi="Arial Nova"/>
            <w:b/>
            <w:bCs/>
            <w:caps w:val="0"/>
            <w:color w:val="A6A6A6" w:themeColor="background1" w:themeShade="A6"/>
          </w:rPr>
          <w:t xml:space="preserve">PAGE </w:t>
        </w:r>
        <w:r w:rsidRPr="00D65435">
          <w:rPr>
            <w:rStyle w:val="PageNumber"/>
            <w:rFonts w:ascii="Arial Nova" w:hAnsi="Arial Nova"/>
            <w:b/>
            <w:bCs/>
            <w:color w:val="A6A6A6" w:themeColor="background1" w:themeShade="A6"/>
          </w:rPr>
          <w:fldChar w:fldCharType="begin"/>
        </w:r>
        <w:r w:rsidRPr="00D65435">
          <w:rPr>
            <w:rStyle w:val="PageNumber"/>
            <w:rFonts w:ascii="Arial Nova" w:hAnsi="Arial Nova"/>
            <w:b/>
            <w:bCs/>
            <w:color w:val="A6A6A6" w:themeColor="background1" w:themeShade="A6"/>
          </w:rPr>
          <w:instrText xml:space="preserve"> PAGE </w:instrText>
        </w:r>
        <w:r w:rsidRPr="00D65435">
          <w:rPr>
            <w:rStyle w:val="PageNumber"/>
            <w:rFonts w:ascii="Arial Nova" w:hAnsi="Arial Nova"/>
            <w:b/>
            <w:bCs/>
            <w:color w:val="A6A6A6" w:themeColor="background1" w:themeShade="A6"/>
          </w:rPr>
          <w:fldChar w:fldCharType="separate"/>
        </w:r>
        <w:r w:rsidRPr="00D65435">
          <w:rPr>
            <w:rStyle w:val="PageNumber"/>
            <w:rFonts w:ascii="Arial Nova" w:hAnsi="Arial Nova"/>
            <w:b/>
            <w:bCs/>
            <w:noProof/>
            <w:color w:val="A6A6A6" w:themeColor="background1" w:themeShade="A6"/>
          </w:rPr>
          <w:t>1</w:t>
        </w:r>
        <w:r w:rsidRPr="00D65435">
          <w:rPr>
            <w:rStyle w:val="PageNumber"/>
            <w:rFonts w:ascii="Arial Nova" w:hAnsi="Arial Nova"/>
            <w:b/>
            <w:bCs/>
            <w:color w:val="A6A6A6" w:themeColor="background1" w:themeShade="A6"/>
          </w:rPr>
          <w:fldChar w:fldCharType="end"/>
        </w:r>
      </w:p>
    </w:sdtContent>
  </w:sdt>
  <w:p w14:paraId="6023D432" w14:textId="183C52E9" w:rsidR="00C07033" w:rsidRPr="00B1537F" w:rsidRDefault="00C07033" w:rsidP="00B1537F">
    <w:pPr>
      <w:pStyle w:val="Footer"/>
      <w:tabs>
        <w:tab w:val="right" w:pos="9000"/>
      </w:tabs>
      <w:spacing w:line="276" w:lineRule="auto"/>
      <w:ind w:right="360"/>
      <w:rPr>
        <w:rFonts w:ascii="Arial Nova" w:hAnsi="Arial Nova"/>
        <w:caps w:val="0"/>
        <w:color w:val="A6A6A6" w:themeColor="background1" w:themeShade="A6"/>
      </w:rPr>
    </w:pPr>
    <w:r w:rsidRPr="00B1537F">
      <w:rPr>
        <w:rFonts w:ascii="Arial Nova" w:hAnsi="Arial Nova"/>
        <w:caps w:val="0"/>
        <w:noProof/>
        <w:color w:val="A6A6A6" w:themeColor="background1" w:themeShade="A6"/>
      </w:rPr>
      <w:drawing>
        <wp:inline distT="0" distB="0" distL="0" distR="0" wp14:anchorId="45FD3945" wp14:editId="2C356A50">
          <wp:extent cx="137160" cy="137160"/>
          <wp:effectExtent l="0" t="0" r="2540" b="2540"/>
          <wp:docPr id="5562066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206654" name="Picture 556206654"/>
                  <pic:cNvPicPr/>
                </pic:nvPicPr>
                <pic:blipFill>
                  <a:blip r:embed="rId1">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Pr="00B1537F">
      <w:rPr>
        <w:rFonts w:ascii="Arial Nova" w:hAnsi="Arial Nova"/>
        <w:caps w:val="0"/>
        <w:color w:val="A6A6A6" w:themeColor="background1" w:themeShade="A6"/>
      </w:rPr>
      <w:t xml:space="preserve"> BayouCaneFireProtectionDistric</w:t>
    </w:r>
    <w:r w:rsidR="00B1537F">
      <w:rPr>
        <w:rFonts w:ascii="Arial Nova" w:hAnsi="Arial Nova"/>
        <w:caps w:val="0"/>
        <w:color w:val="A6A6A6" w:themeColor="background1" w:themeShade="A6"/>
      </w:rPr>
      <w:t xml:space="preserve">t     </w:t>
    </w:r>
    <w:r w:rsidR="00B1537F">
      <w:rPr>
        <w:rFonts w:ascii="Arial Nova" w:hAnsi="Arial Nova"/>
        <w:caps w:val="0"/>
        <w:noProof/>
        <w:color w:val="FFFFFF" w:themeColor="background1"/>
      </w:rPr>
      <w:drawing>
        <wp:inline distT="0" distB="0" distL="0" distR="0" wp14:anchorId="184A7D7C" wp14:editId="0F0E7E5F">
          <wp:extent cx="138981" cy="137160"/>
          <wp:effectExtent l="0" t="0" r="1270" b="2540"/>
          <wp:docPr id="865753629" name="Picture 7" descr="A black circle with white x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753629" name="Picture 7" descr="A black circle with white x in it&#10;&#10;Description automatically generated"/>
                  <pic:cNvPicPr/>
                </pic:nvPicPr>
                <pic:blipFill rotWithShape="1">
                  <a:blip r:embed="rId2">
                    <a:duotone>
                      <a:schemeClr val="bg2">
                        <a:shade val="45000"/>
                        <a:satMod val="135000"/>
                      </a:schemeClr>
                      <a:prstClr val="white"/>
                    </a:duotone>
                    <a:extLst>
                      <a:ext uri="{28A0092B-C50C-407E-A947-70E740481C1C}">
                        <a14:useLocalDpi xmlns:a14="http://schemas.microsoft.com/office/drawing/2010/main" val="0"/>
                      </a:ext>
                    </a:extLst>
                  </a:blip>
                  <a:srcRect l="22143" t="13042" r="21732" b="13156"/>
                  <a:stretch/>
                </pic:blipFill>
                <pic:spPr bwMode="auto">
                  <a:xfrm>
                    <a:off x="0" y="0"/>
                    <a:ext cx="138981" cy="137160"/>
                  </a:xfrm>
                  <a:prstGeom prst="rect">
                    <a:avLst/>
                  </a:prstGeom>
                  <a:ln>
                    <a:noFill/>
                  </a:ln>
                  <a:extLst>
                    <a:ext uri="{53640926-AAD7-44D8-BBD7-CCE9431645EC}">
                      <a14:shadowObscured xmlns:a14="http://schemas.microsoft.com/office/drawing/2010/main"/>
                    </a:ext>
                  </a:extLst>
                </pic:spPr>
              </pic:pic>
            </a:graphicData>
          </a:graphic>
        </wp:inline>
      </w:drawing>
    </w:r>
    <w:r w:rsidRPr="00B1537F">
      <w:rPr>
        <w:rFonts w:ascii="Arial Nova" w:hAnsi="Arial Nova"/>
        <w:caps w:val="0"/>
        <w:color w:val="A6A6A6" w:themeColor="background1" w:themeShade="A6"/>
      </w:rPr>
      <w:t xml:space="preserve"> </w:t>
    </w:r>
    <w:r w:rsidR="00B1537F">
      <w:rPr>
        <w:rFonts w:ascii="Arial Nova" w:hAnsi="Arial Nova"/>
        <w:caps w:val="0"/>
        <w:color w:val="A6A6A6" w:themeColor="background1" w:themeShade="A6"/>
      </w:rPr>
      <w:t xml:space="preserve">@BCFire     </w:t>
    </w:r>
    <w:r w:rsidR="00B1537F" w:rsidRPr="00B1537F">
      <w:rPr>
        <w:rFonts w:ascii="Arial Nova" w:hAnsi="Arial Nova"/>
        <w:caps w:val="0"/>
        <w:noProof/>
        <w:color w:val="A6A6A6" w:themeColor="background1" w:themeShade="A6"/>
      </w:rPr>
      <w:drawing>
        <wp:inline distT="0" distB="0" distL="0" distR="0" wp14:anchorId="6113601C" wp14:editId="74D9C455">
          <wp:extent cx="137160" cy="137160"/>
          <wp:effectExtent l="0" t="0" r="2540" b="2540"/>
          <wp:docPr id="721092756" name="Picture 6" descr="A red circle with a white play but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092756" name="Picture 6" descr="A red circle with a white play button&#10;&#10;Description automatically generated"/>
                  <pic:cNvPicPr/>
                </pic:nvPicPr>
                <pic:blipFill>
                  <a:blip r:embed="rId3">
                    <a:duotone>
                      <a:schemeClr val="bg2">
                        <a:shade val="45000"/>
                        <a:satMod val="135000"/>
                      </a:schemeClr>
                      <a:prstClr val="white"/>
                    </a:duotone>
                    <a:extLst>
                      <a:ext uri="{BEBA8EAE-BF5A-486C-A8C5-ECC9F3942E4B}">
                        <a14:imgProps xmlns:a14="http://schemas.microsoft.com/office/drawing/2010/main">
                          <a14:imgLayer r:embed="rId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rsidR="00B1537F" w:rsidRPr="00B1537F">
      <w:rPr>
        <w:rFonts w:ascii="Arial Nova" w:hAnsi="Arial Nova"/>
        <w:caps w:val="0"/>
        <w:color w:val="A6A6A6" w:themeColor="background1" w:themeShade="A6"/>
      </w:rPr>
      <w:t xml:space="preserve"> @BCFire</w:t>
    </w:r>
    <w:r w:rsidR="00B1537F">
      <w:rPr>
        <w:rFonts w:ascii="Arial Nova" w:hAnsi="Arial Nova"/>
        <w:caps w:val="0"/>
        <w:color w:val="A6A6A6" w:themeColor="background1" w:themeShade="A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40DC3" w14:textId="77777777" w:rsidR="002A5658" w:rsidRDefault="002A56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DA6670" w14:textId="77777777" w:rsidR="001004D9" w:rsidRDefault="001004D9">
      <w:pPr>
        <w:spacing w:after="0" w:line="240" w:lineRule="auto"/>
      </w:pPr>
      <w:r>
        <w:separator/>
      </w:r>
    </w:p>
  </w:footnote>
  <w:footnote w:type="continuationSeparator" w:id="0">
    <w:p w14:paraId="670D0701" w14:textId="77777777" w:rsidR="001004D9" w:rsidRDefault="001004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254A7" w14:textId="77777777" w:rsidR="002A5658" w:rsidRDefault="002A56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3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8415"/>
    </w:tblGrid>
    <w:tr w:rsidR="00D65435" w14:paraId="1B9C68B9" w14:textId="77777777" w:rsidTr="00D65435">
      <w:trPr>
        <w:trHeight w:val="1078"/>
      </w:trPr>
      <w:tc>
        <w:tcPr>
          <w:tcW w:w="1123" w:type="dxa"/>
          <w:vAlign w:val="center"/>
        </w:tcPr>
        <w:p w14:paraId="7FF42BDC" w14:textId="77777777" w:rsidR="00D65435" w:rsidRDefault="00D65435" w:rsidP="00D65435">
          <w:pPr>
            <w:pStyle w:val="Header"/>
            <w:jc w:val="center"/>
          </w:pPr>
          <w:r>
            <w:rPr>
              <w:noProof/>
            </w:rPr>
            <w:drawing>
              <wp:inline distT="0" distB="0" distL="0" distR="0" wp14:anchorId="5A6A4CE2" wp14:editId="3B146579">
                <wp:extent cx="576072" cy="576072"/>
                <wp:effectExtent l="0" t="0" r="0" b="0"/>
                <wp:docPr id="1486345360" name="Picture 1486345360"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95719" name="Picture 1" descr="A yellow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tc>
      <w:tc>
        <w:tcPr>
          <w:tcW w:w="8415" w:type="dxa"/>
          <w:vAlign w:val="center"/>
        </w:tcPr>
        <w:p w14:paraId="55438D9B" w14:textId="2790DA27" w:rsidR="00D65435" w:rsidRPr="000E5E00" w:rsidRDefault="00D65435" w:rsidP="00D65435">
          <w:pPr>
            <w:pStyle w:val="Header"/>
            <w:spacing w:line="276" w:lineRule="auto"/>
            <w:rPr>
              <w:rFonts w:ascii="Arial Nova" w:hAnsi="Arial Nova"/>
              <w:b/>
              <w:bCs/>
              <w:color w:val="000000" w:themeColor="text1"/>
              <w:sz w:val="44"/>
              <w:szCs w:val="44"/>
            </w:rPr>
          </w:pPr>
          <w:r>
            <w:rPr>
              <w:rFonts w:ascii="Arial Nova" w:hAnsi="Arial Nova"/>
              <w:b/>
              <w:bCs/>
              <w:noProof/>
              <w:color w:val="000000" w:themeColor="text1"/>
              <w:sz w:val="44"/>
              <w:szCs w:val="44"/>
            </w:rPr>
            <mc:AlternateContent>
              <mc:Choice Requires="wps">
                <w:drawing>
                  <wp:anchor distT="0" distB="0" distL="114300" distR="114300" simplePos="0" relativeHeight="251669504" behindDoc="0" locked="0" layoutInCell="1" allowOverlap="1" wp14:anchorId="1885B7F7" wp14:editId="5CEF2C83">
                    <wp:simplePos x="0" y="0"/>
                    <wp:positionH relativeFrom="column">
                      <wp:posOffset>-3810</wp:posOffset>
                    </wp:positionH>
                    <wp:positionV relativeFrom="paragraph">
                      <wp:posOffset>350520</wp:posOffset>
                    </wp:positionV>
                    <wp:extent cx="4976495" cy="0"/>
                    <wp:effectExtent l="0" t="0" r="14605" b="12700"/>
                    <wp:wrapNone/>
                    <wp:docPr id="1511723250" name="Straight Connector 2"/>
                    <wp:cNvGraphicFramePr/>
                    <a:graphic xmlns:a="http://schemas.openxmlformats.org/drawingml/2006/main">
                      <a:graphicData uri="http://schemas.microsoft.com/office/word/2010/wordprocessingShape">
                        <wps:wsp>
                          <wps:cNvCnPr/>
                          <wps:spPr>
                            <a:xfrm>
                              <a:off x="0" y="0"/>
                              <a:ext cx="4976495" cy="0"/>
                            </a:xfrm>
                            <a:prstGeom prst="line">
                              <a:avLst/>
                            </a:prstGeom>
                            <a:ln w="9525">
                              <a:solidFill>
                                <a:srgbClr val="F7D117"/>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E6FE67" id="Straight Connector 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7.6pt" to="391.5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" strokecolor="#f7d117">
                    <v:stroke joinstyle="miter"/>
                  </v:line>
                </w:pict>
              </mc:Fallback>
            </mc:AlternateContent>
          </w:r>
          <w:r w:rsidRPr="000E5E00">
            <w:rPr>
              <w:rFonts w:ascii="Arial Nova" w:hAnsi="Arial Nova"/>
              <w:b/>
              <w:bCs/>
              <w:color w:val="000000" w:themeColor="text1"/>
              <w:sz w:val="44"/>
              <w:szCs w:val="44"/>
            </w:rPr>
            <w:t xml:space="preserve">BAYOU CANE </w:t>
          </w:r>
          <w:r w:rsidRPr="000E5E00">
            <w:rPr>
              <w:rFonts w:ascii="Arial Nova Cond Light" w:hAnsi="Arial Nova Cond Light"/>
              <w:color w:val="000000" w:themeColor="text1"/>
              <w:sz w:val="44"/>
              <w:szCs w:val="44"/>
            </w:rPr>
            <w:t>FIRE PROTECTION DISTRICT</w:t>
          </w:r>
          <w:r>
            <w:rPr>
              <w:rFonts w:ascii="Arial Nova Cond Light" w:hAnsi="Arial Nova Cond Light"/>
              <w:color w:val="000000" w:themeColor="text1"/>
              <w:sz w:val="44"/>
              <w:szCs w:val="44"/>
            </w:rPr>
            <w:br/>
          </w:r>
          <w:r w:rsidRPr="00903754">
            <w:rPr>
              <w:rFonts w:ascii="Arial Nova Cond Light" w:hAnsi="Arial Nova Cond Light"/>
              <w:color w:val="000000" w:themeColor="text1"/>
              <w:sz w:val="21"/>
              <w:szCs w:val="21"/>
            </w:rPr>
            <w:t xml:space="preserve">6166 W. Main Street Houma, LA 70360 | </w:t>
          </w:r>
          <w:r w:rsidRPr="00903754">
            <w:rPr>
              <w:rFonts w:ascii="Arial Nova Cond Light" w:hAnsi="Arial Nova Cond Light"/>
              <w:b/>
              <w:bCs/>
              <w:color w:val="000000" w:themeColor="text1"/>
              <w:sz w:val="21"/>
              <w:szCs w:val="21"/>
            </w:rPr>
            <w:t>P:</w:t>
          </w:r>
          <w:r w:rsidRPr="00903754">
            <w:rPr>
              <w:rFonts w:ascii="Arial Nova Cond Light" w:hAnsi="Arial Nova Cond Light"/>
              <w:color w:val="000000" w:themeColor="text1"/>
              <w:sz w:val="21"/>
              <w:szCs w:val="21"/>
            </w:rPr>
            <w:t xml:space="preserve"> 985.580.7230 | </w:t>
          </w:r>
          <w:r w:rsidRPr="00903754">
            <w:rPr>
              <w:rFonts w:ascii="Arial Nova Cond Light" w:hAnsi="Arial Nova Cond Light"/>
              <w:b/>
              <w:bCs/>
              <w:color w:val="000000" w:themeColor="text1"/>
              <w:sz w:val="21"/>
              <w:szCs w:val="21"/>
            </w:rPr>
            <w:t>F:</w:t>
          </w:r>
          <w:r w:rsidRPr="00903754">
            <w:rPr>
              <w:rFonts w:ascii="Arial Nova Cond Light" w:hAnsi="Arial Nova Cond Light"/>
              <w:color w:val="000000" w:themeColor="text1"/>
              <w:sz w:val="21"/>
              <w:szCs w:val="21"/>
            </w:rPr>
            <w:t xml:space="preserve"> 985.580.723</w:t>
          </w:r>
          <w:r w:rsidR="009748DF">
            <w:rPr>
              <w:rFonts w:ascii="Arial Nova Cond Light" w:hAnsi="Arial Nova Cond Light"/>
              <w:color w:val="000000" w:themeColor="text1"/>
              <w:sz w:val="21"/>
              <w:szCs w:val="21"/>
            </w:rPr>
            <w:t>8</w:t>
          </w:r>
        </w:p>
      </w:tc>
    </w:tr>
  </w:tbl>
  <w:p w14:paraId="276F58F4" w14:textId="6E85D87E" w:rsidR="00B469A5" w:rsidRPr="00206995" w:rsidRDefault="00116752" w:rsidP="00206995">
    <w:pPr>
      <w:pStyle w:val="Header"/>
      <w:jc w:val="center"/>
      <w:rPr>
        <w:rFonts w:ascii="Arial Nova" w:hAnsi="Arial Nova"/>
        <w:b/>
        <w:bCs/>
        <w:color w:val="000000" w:themeColor="text1"/>
        <w:sz w:val="36"/>
        <w:szCs w:val="48"/>
      </w:rPr>
    </w:pPr>
    <w:r>
      <w:rPr>
        <w:rFonts w:ascii="Arial Nova" w:hAnsi="Arial Nova"/>
        <w:b/>
        <w:bCs/>
        <w:color w:val="000000" w:themeColor="text1"/>
        <w:sz w:val="36"/>
        <w:szCs w:val="48"/>
      </w:rPr>
      <w:t>Administration Division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53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8415"/>
    </w:tblGrid>
    <w:tr w:rsidR="007436C7" w14:paraId="3FA1E6B8" w14:textId="77777777" w:rsidTr="00903754">
      <w:trPr>
        <w:trHeight w:val="1078"/>
      </w:trPr>
      <w:tc>
        <w:tcPr>
          <w:tcW w:w="1079" w:type="dxa"/>
          <w:vAlign w:val="center"/>
        </w:tcPr>
        <w:p w14:paraId="1027BECF" w14:textId="4BEB8ED1" w:rsidR="007436C7" w:rsidRDefault="007436C7" w:rsidP="00903754">
          <w:pPr>
            <w:pStyle w:val="Header"/>
            <w:jc w:val="center"/>
          </w:pPr>
          <w:r>
            <w:rPr>
              <w:noProof/>
            </w:rPr>
            <w:drawing>
              <wp:inline distT="0" distB="0" distL="0" distR="0" wp14:anchorId="39A0D9F2" wp14:editId="38673645">
                <wp:extent cx="576072" cy="576072"/>
                <wp:effectExtent l="0" t="0" r="0" b="0"/>
                <wp:docPr id="231614192" name="Picture 231614192" descr="A yellow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695719" name="Picture 1" descr="A yellow and black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6072" cy="576072"/>
                        </a:xfrm>
                        <a:prstGeom prst="rect">
                          <a:avLst/>
                        </a:prstGeom>
                      </pic:spPr>
                    </pic:pic>
                  </a:graphicData>
                </a:graphic>
              </wp:inline>
            </w:drawing>
          </w:r>
        </w:p>
      </w:tc>
      <w:tc>
        <w:tcPr>
          <w:tcW w:w="8459" w:type="dxa"/>
          <w:vAlign w:val="center"/>
        </w:tcPr>
        <w:p w14:paraId="5FCFBD66" w14:textId="5662397F" w:rsidR="007436C7" w:rsidRPr="000E5E00" w:rsidRDefault="00E73E64" w:rsidP="00903754">
          <w:pPr>
            <w:pStyle w:val="Header"/>
            <w:spacing w:line="276" w:lineRule="auto"/>
            <w:rPr>
              <w:rFonts w:ascii="Arial Nova" w:hAnsi="Arial Nova"/>
              <w:b/>
              <w:bCs/>
              <w:color w:val="000000" w:themeColor="text1"/>
              <w:sz w:val="44"/>
              <w:szCs w:val="44"/>
            </w:rPr>
          </w:pPr>
          <w:r>
            <w:rPr>
              <w:rFonts w:ascii="Arial Nova" w:hAnsi="Arial Nova"/>
              <w:b/>
              <w:bCs/>
              <w:noProof/>
              <w:color w:val="000000" w:themeColor="text1"/>
              <w:sz w:val="44"/>
              <w:szCs w:val="44"/>
            </w:rPr>
            <mc:AlternateContent>
              <mc:Choice Requires="wps">
                <w:drawing>
                  <wp:anchor distT="0" distB="0" distL="114300" distR="114300" simplePos="0" relativeHeight="251667456" behindDoc="0" locked="0" layoutInCell="1" allowOverlap="1" wp14:anchorId="023C0DDC" wp14:editId="528EC6A7">
                    <wp:simplePos x="0" y="0"/>
                    <wp:positionH relativeFrom="column">
                      <wp:posOffset>-3810</wp:posOffset>
                    </wp:positionH>
                    <wp:positionV relativeFrom="paragraph">
                      <wp:posOffset>350520</wp:posOffset>
                    </wp:positionV>
                    <wp:extent cx="4976495" cy="0"/>
                    <wp:effectExtent l="0" t="0" r="14605" b="12700"/>
                    <wp:wrapNone/>
                    <wp:docPr id="1454801344" name="Straight Connector 2"/>
                    <wp:cNvGraphicFramePr/>
                    <a:graphic xmlns:a="http://schemas.openxmlformats.org/drawingml/2006/main">
                      <a:graphicData uri="http://schemas.microsoft.com/office/word/2010/wordprocessingShape">
                        <wps:wsp>
                          <wps:cNvCnPr/>
                          <wps:spPr>
                            <a:xfrm>
                              <a:off x="0" y="0"/>
                              <a:ext cx="4976495" cy="0"/>
                            </a:xfrm>
                            <a:prstGeom prst="line">
                              <a:avLst/>
                            </a:prstGeom>
                            <a:ln w="9525">
                              <a:solidFill>
                                <a:srgbClr val="F7D117"/>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73E07D"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7.6pt" to="391.5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" strokecolor="#f7d117">
                    <v:stroke joinstyle="miter"/>
                  </v:line>
                </w:pict>
              </mc:Fallback>
            </mc:AlternateContent>
          </w:r>
          <w:r w:rsidR="000E5E00" w:rsidRPr="000E5E00">
            <w:rPr>
              <w:rFonts w:ascii="Arial Nova" w:hAnsi="Arial Nova"/>
              <w:b/>
              <w:bCs/>
              <w:color w:val="000000" w:themeColor="text1"/>
              <w:sz w:val="44"/>
              <w:szCs w:val="44"/>
            </w:rPr>
            <w:t xml:space="preserve">BAYOU CANE </w:t>
          </w:r>
          <w:r w:rsidR="000E5E00" w:rsidRPr="000E5E00">
            <w:rPr>
              <w:rFonts w:ascii="Arial Nova Cond Light" w:hAnsi="Arial Nova Cond Light"/>
              <w:color w:val="000000" w:themeColor="text1"/>
              <w:sz w:val="44"/>
              <w:szCs w:val="44"/>
            </w:rPr>
            <w:t>FIRE PROTECTION DISTRICT</w:t>
          </w:r>
          <w:r w:rsidR="000E5E00">
            <w:rPr>
              <w:rFonts w:ascii="Arial Nova Cond Light" w:hAnsi="Arial Nova Cond Light"/>
              <w:color w:val="000000" w:themeColor="text1"/>
              <w:sz w:val="44"/>
              <w:szCs w:val="44"/>
            </w:rPr>
            <w:br/>
          </w:r>
          <w:r w:rsidR="000E5E00" w:rsidRPr="00903754">
            <w:rPr>
              <w:rFonts w:ascii="Arial Nova Cond Light" w:hAnsi="Arial Nova Cond Light"/>
              <w:color w:val="000000" w:themeColor="text1"/>
              <w:sz w:val="21"/>
              <w:szCs w:val="21"/>
            </w:rPr>
            <w:t>6166 W.</w:t>
          </w:r>
          <w:r w:rsidR="00903754" w:rsidRPr="00903754">
            <w:rPr>
              <w:rFonts w:ascii="Arial Nova Cond Light" w:hAnsi="Arial Nova Cond Light"/>
              <w:color w:val="000000" w:themeColor="text1"/>
              <w:sz w:val="21"/>
              <w:szCs w:val="21"/>
            </w:rPr>
            <w:t xml:space="preserve"> </w:t>
          </w:r>
          <w:r w:rsidR="000E5E00" w:rsidRPr="00903754">
            <w:rPr>
              <w:rFonts w:ascii="Arial Nova Cond Light" w:hAnsi="Arial Nova Cond Light"/>
              <w:color w:val="000000" w:themeColor="text1"/>
              <w:sz w:val="21"/>
              <w:szCs w:val="21"/>
            </w:rPr>
            <w:t xml:space="preserve">Main Street Houma, LA 70360 | </w:t>
          </w:r>
          <w:r w:rsidR="000E5E00" w:rsidRPr="00903754">
            <w:rPr>
              <w:rFonts w:ascii="Arial Nova Cond Light" w:hAnsi="Arial Nova Cond Light"/>
              <w:b/>
              <w:bCs/>
              <w:color w:val="000000" w:themeColor="text1"/>
              <w:sz w:val="21"/>
              <w:szCs w:val="21"/>
            </w:rPr>
            <w:t>P:</w:t>
          </w:r>
          <w:r w:rsidR="000E5E00" w:rsidRPr="00903754">
            <w:rPr>
              <w:rFonts w:ascii="Arial Nova Cond Light" w:hAnsi="Arial Nova Cond Light"/>
              <w:color w:val="000000" w:themeColor="text1"/>
              <w:sz w:val="21"/>
              <w:szCs w:val="21"/>
            </w:rPr>
            <w:t xml:space="preserve"> 985.</w:t>
          </w:r>
          <w:r w:rsidRPr="00903754">
            <w:rPr>
              <w:rFonts w:ascii="Arial Nova Cond Light" w:hAnsi="Arial Nova Cond Light"/>
              <w:color w:val="000000" w:themeColor="text1"/>
              <w:sz w:val="21"/>
              <w:szCs w:val="21"/>
            </w:rPr>
            <w:t xml:space="preserve">580.7230 | </w:t>
          </w:r>
          <w:r w:rsidRPr="00903754">
            <w:rPr>
              <w:rFonts w:ascii="Arial Nova Cond Light" w:hAnsi="Arial Nova Cond Light"/>
              <w:b/>
              <w:bCs/>
              <w:color w:val="000000" w:themeColor="text1"/>
              <w:sz w:val="21"/>
              <w:szCs w:val="21"/>
            </w:rPr>
            <w:t>F:</w:t>
          </w:r>
          <w:r w:rsidRPr="00903754">
            <w:rPr>
              <w:rFonts w:ascii="Arial Nova Cond Light" w:hAnsi="Arial Nova Cond Light"/>
              <w:color w:val="000000" w:themeColor="text1"/>
              <w:sz w:val="21"/>
              <w:szCs w:val="21"/>
            </w:rPr>
            <w:t xml:space="preserve"> 985.580.7230</w:t>
          </w:r>
        </w:p>
      </w:tc>
    </w:tr>
  </w:tbl>
  <w:p w14:paraId="517416AF" w14:textId="77777777" w:rsidR="007436C7" w:rsidRDefault="007436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754A99"/>
    <w:multiLevelType w:val="hybridMultilevel"/>
    <w:tmpl w:val="404E4228"/>
    <w:lvl w:ilvl="0" w:tplc="AB66D1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9842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25C"/>
    <w:rsid w:val="00052719"/>
    <w:rsid w:val="0005752B"/>
    <w:rsid w:val="00064494"/>
    <w:rsid w:val="00073D60"/>
    <w:rsid w:val="000E5E00"/>
    <w:rsid w:val="001004D9"/>
    <w:rsid w:val="001021FA"/>
    <w:rsid w:val="00116752"/>
    <w:rsid w:val="001B2547"/>
    <w:rsid w:val="001B7C73"/>
    <w:rsid w:val="001F0551"/>
    <w:rsid w:val="002043DF"/>
    <w:rsid w:val="00206995"/>
    <w:rsid w:val="00283596"/>
    <w:rsid w:val="002A5658"/>
    <w:rsid w:val="002E089D"/>
    <w:rsid w:val="002E60A3"/>
    <w:rsid w:val="00312470"/>
    <w:rsid w:val="00387239"/>
    <w:rsid w:val="003B7EC6"/>
    <w:rsid w:val="003E715B"/>
    <w:rsid w:val="003F6DEF"/>
    <w:rsid w:val="00402306"/>
    <w:rsid w:val="004162AE"/>
    <w:rsid w:val="00443438"/>
    <w:rsid w:val="004B579A"/>
    <w:rsid w:val="004F7179"/>
    <w:rsid w:val="0050125C"/>
    <w:rsid w:val="0052645C"/>
    <w:rsid w:val="0058449B"/>
    <w:rsid w:val="005B3A97"/>
    <w:rsid w:val="006141BA"/>
    <w:rsid w:val="00694CB6"/>
    <w:rsid w:val="006E6C97"/>
    <w:rsid w:val="00705ACC"/>
    <w:rsid w:val="0071608C"/>
    <w:rsid w:val="00733F7E"/>
    <w:rsid w:val="007436C7"/>
    <w:rsid w:val="00746054"/>
    <w:rsid w:val="00780A23"/>
    <w:rsid w:val="0078675C"/>
    <w:rsid w:val="007D042B"/>
    <w:rsid w:val="007D5694"/>
    <w:rsid w:val="007D711A"/>
    <w:rsid w:val="00814307"/>
    <w:rsid w:val="00820FB5"/>
    <w:rsid w:val="00837F56"/>
    <w:rsid w:val="00844E0B"/>
    <w:rsid w:val="008618C8"/>
    <w:rsid w:val="00891CC5"/>
    <w:rsid w:val="008B580A"/>
    <w:rsid w:val="008B6B62"/>
    <w:rsid w:val="00903754"/>
    <w:rsid w:val="00960A20"/>
    <w:rsid w:val="009748DF"/>
    <w:rsid w:val="00990269"/>
    <w:rsid w:val="009D7950"/>
    <w:rsid w:val="00A030F3"/>
    <w:rsid w:val="00A14E76"/>
    <w:rsid w:val="00A15702"/>
    <w:rsid w:val="00A86880"/>
    <w:rsid w:val="00AB493B"/>
    <w:rsid w:val="00B1537F"/>
    <w:rsid w:val="00B469A5"/>
    <w:rsid w:val="00BE2B0C"/>
    <w:rsid w:val="00C07033"/>
    <w:rsid w:val="00C81A44"/>
    <w:rsid w:val="00D33E7E"/>
    <w:rsid w:val="00D65435"/>
    <w:rsid w:val="00D72692"/>
    <w:rsid w:val="00D932BD"/>
    <w:rsid w:val="00DA3FE2"/>
    <w:rsid w:val="00DC038C"/>
    <w:rsid w:val="00DC0B5F"/>
    <w:rsid w:val="00DF4D52"/>
    <w:rsid w:val="00E0112A"/>
    <w:rsid w:val="00E05ED8"/>
    <w:rsid w:val="00E300C7"/>
    <w:rsid w:val="00E73E64"/>
    <w:rsid w:val="00EC03CF"/>
    <w:rsid w:val="00F47963"/>
    <w:rsid w:val="00F650A5"/>
    <w:rsid w:val="00FA6D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5D5E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24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iPriority="5" w:unhideWhenUsed="1" w:qFormat="1"/>
    <w:lsdException w:name="Signature" w:semiHidden="1" w:uiPriority="6"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iPriority="4" w:unhideWhenUsed="1" w:qFormat="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240" w:lineRule="auto"/>
      <w:outlineLvl w:val="0"/>
    </w:pPr>
    <w:rPr>
      <w:rFonts w:asciiTheme="majorHAnsi" w:eastAsiaTheme="majorEastAsia" w:hAnsiTheme="majorHAnsi" w:cstheme="majorBidi"/>
      <w:color w:val="333333" w:themeColor="text2"/>
      <w:sz w:val="48"/>
      <w:szCs w:val="32"/>
    </w:rPr>
  </w:style>
  <w:style w:type="paragraph" w:styleId="Heading2">
    <w:name w:val="heading 2"/>
    <w:basedOn w:val="Normal"/>
    <w:next w:val="Normal"/>
    <w:link w:val="Heading2Char"/>
    <w:uiPriority w:val="9"/>
    <w:unhideWhenUsed/>
    <w:qFormat/>
    <w:pPr>
      <w:keepNext/>
      <w:keepLines/>
      <w:spacing w:after="480"/>
      <w:outlineLvl w:val="1"/>
    </w:pPr>
    <w:rPr>
      <w:rFonts w:cstheme="majorBidi"/>
      <w:color w:val="333333" w:themeColor="text2"/>
      <w:sz w:val="32"/>
      <w:szCs w:val="26"/>
    </w:rPr>
  </w:style>
  <w:style w:type="paragraph" w:styleId="Heading3">
    <w:name w:val="heading 3"/>
    <w:basedOn w:val="Normal"/>
    <w:next w:val="Normal"/>
    <w:link w:val="Heading3Char"/>
    <w:uiPriority w:val="9"/>
    <w:unhideWhenUsed/>
    <w:qFormat/>
    <w:pPr>
      <w:keepNext/>
      <w:keepLines/>
      <w:spacing w:after="0" w:line="240" w:lineRule="auto"/>
      <w:outlineLvl w:val="2"/>
    </w:pPr>
    <w:rPr>
      <w:rFonts w:asciiTheme="majorHAnsi" w:eastAsiaTheme="majorEastAsia" w:hAnsiTheme="majorHAnsi" w:cstheme="majorBidi"/>
      <w:color w:val="B42C1A" w:themeColor="accent1" w:themeShade="BF"/>
      <w:sz w:val="32"/>
    </w:rPr>
  </w:style>
  <w:style w:type="paragraph" w:styleId="Heading4">
    <w:name w:val="heading 4"/>
    <w:basedOn w:val="Normal"/>
    <w:next w:val="Normal"/>
    <w:link w:val="Heading4Char"/>
    <w:uiPriority w:val="9"/>
    <w:semiHidden/>
    <w:unhideWhenUsed/>
    <w:qFormat/>
    <w:pPr>
      <w:keepNext/>
      <w:keepLines/>
      <w:spacing w:after="360" w:line="240" w:lineRule="auto"/>
      <w:outlineLvl w:val="3"/>
    </w:pPr>
    <w:rPr>
      <w:rFonts w:cstheme="majorBidi"/>
      <w:iCs/>
      <w:color w:val="595959" w:themeColor="text1" w:themeTint="A6"/>
      <w:sz w:val="32"/>
    </w:rPr>
  </w:style>
  <w:style w:type="paragraph" w:styleId="Heading5">
    <w:name w:val="heading 5"/>
    <w:basedOn w:val="Normal"/>
    <w:next w:val="Normal"/>
    <w:link w:val="Heading5Char"/>
    <w:uiPriority w:val="9"/>
    <w:semiHidden/>
    <w:unhideWhenUsed/>
    <w:qFormat/>
    <w:pPr>
      <w:keepNext/>
      <w:keepLines/>
      <w:spacing w:after="0" w:line="240" w:lineRule="auto"/>
      <w:outlineLvl w:val="4"/>
    </w:pPr>
    <w:rPr>
      <w:rFonts w:asciiTheme="majorHAnsi" w:eastAsiaTheme="majorEastAsia" w:hAnsiTheme="majorHAnsi" w:cstheme="majorBidi"/>
      <w:b/>
      <w:color w:val="333333" w:themeColor="text2"/>
      <w:sz w:val="28"/>
    </w:rPr>
  </w:style>
  <w:style w:type="paragraph" w:styleId="Heading6">
    <w:name w:val="heading 6"/>
    <w:basedOn w:val="Normal"/>
    <w:next w:val="Normal"/>
    <w:link w:val="Heading6Char"/>
    <w:uiPriority w:val="9"/>
    <w:semiHidden/>
    <w:unhideWhenUsed/>
    <w:qFormat/>
    <w:pPr>
      <w:keepNext/>
      <w:keepLines/>
      <w:spacing w:line="240" w:lineRule="auto"/>
      <w:outlineLvl w:val="5"/>
    </w:pPr>
    <w:rPr>
      <w:rFonts w:cstheme="majorBidi"/>
      <w:color w:val="B42C1A" w:themeColor="accent1" w:themeShade="BF"/>
      <w:sz w:val="28"/>
    </w:rPr>
  </w:style>
  <w:style w:type="paragraph" w:styleId="Heading7">
    <w:name w:val="heading 7"/>
    <w:basedOn w:val="Normal"/>
    <w:next w:val="Normal"/>
    <w:link w:val="Heading7Char"/>
    <w:uiPriority w:val="9"/>
    <w:semiHidden/>
    <w:unhideWhenUsed/>
    <w:qFormat/>
    <w:pPr>
      <w:keepNext/>
      <w:keepLines/>
      <w:spacing w:after="0" w:line="240" w:lineRule="auto"/>
      <w:outlineLvl w:val="6"/>
    </w:pPr>
    <w:rPr>
      <w:rFonts w:asciiTheme="majorHAnsi" w:eastAsiaTheme="majorEastAsia" w:hAnsiTheme="majorHAnsi" w:cstheme="majorBidi"/>
      <w:b/>
      <w:iCs/>
      <w:color w:val="333333" w:themeColor="text2"/>
    </w:rPr>
  </w:style>
  <w:style w:type="paragraph" w:styleId="Heading8">
    <w:name w:val="heading 8"/>
    <w:basedOn w:val="Normal"/>
    <w:next w:val="Normal"/>
    <w:link w:val="Heading8Char"/>
    <w:uiPriority w:val="9"/>
    <w:semiHidden/>
    <w:unhideWhenUsed/>
    <w:qFormat/>
    <w:pPr>
      <w:keepNext/>
      <w:keepLines/>
      <w:spacing w:after="0" w:line="240" w:lineRule="auto"/>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B42C1A" w:themeColor="accent1" w:themeShade="BF"/>
      <w:spacing w:val="0"/>
    </w:rPr>
  </w:style>
  <w:style w:type="paragraph" w:customStyle="1" w:styleId="ContactInfo">
    <w:name w:val="Contact Info"/>
    <w:basedOn w:val="Normal"/>
    <w:uiPriority w:val="2"/>
    <w:unhideWhenUsed/>
    <w:qFormat/>
    <w:pPr>
      <w:spacing w:before="360" w:after="360"/>
      <w:contextualSpacing/>
    </w:pPr>
    <w:rPr>
      <w:color w:val="595959" w:themeColor="text1" w:themeTint="A6"/>
      <w:sz w:val="22"/>
      <w:szCs w:val="20"/>
      <w:lang w:eastAsia="en-US"/>
    </w:rPr>
  </w:style>
  <w:style w:type="paragraph" w:styleId="Closing">
    <w:name w:val="Closing"/>
    <w:basedOn w:val="Normal"/>
    <w:next w:val="Signature"/>
    <w:link w:val="ClosingChar"/>
    <w:uiPriority w:val="5"/>
    <w:unhideWhenUsed/>
    <w:qFormat/>
    <w:pPr>
      <w:spacing w:before="720" w:after="0" w:line="240" w:lineRule="auto"/>
    </w:pPr>
    <w:rPr>
      <w:bCs/>
      <w:szCs w:val="18"/>
      <w:lang w:eastAsia="en-US"/>
    </w:rPr>
  </w:style>
  <w:style w:type="character" w:customStyle="1" w:styleId="ClosingChar">
    <w:name w:val="Closing Char"/>
    <w:basedOn w:val="DefaultParagraphFont"/>
    <w:link w:val="Closing"/>
    <w:uiPriority w:val="5"/>
    <w:rPr>
      <w:bCs/>
      <w:szCs w:val="18"/>
      <w:lang w:eastAsia="en-US"/>
    </w:rPr>
  </w:style>
  <w:style w:type="paragraph" w:styleId="Date">
    <w:name w:val="Date"/>
    <w:basedOn w:val="Normal"/>
    <w:next w:val="Normal"/>
    <w:link w:val="DateChar"/>
    <w:uiPriority w:val="1"/>
    <w:unhideWhenUsed/>
    <w:qFormat/>
    <w:pPr>
      <w:spacing w:before="540" w:after="360" w:line="240" w:lineRule="auto"/>
      <w:contextualSpacing/>
    </w:pPr>
    <w:rPr>
      <w:bCs/>
      <w:color w:val="B42C1A" w:themeColor="accent1" w:themeShade="BF"/>
      <w:sz w:val="22"/>
      <w:szCs w:val="18"/>
      <w:lang w:eastAsia="en-US"/>
    </w:rPr>
  </w:style>
  <w:style w:type="character" w:customStyle="1" w:styleId="DateChar">
    <w:name w:val="Date Char"/>
    <w:basedOn w:val="DefaultParagraphFont"/>
    <w:link w:val="Date"/>
    <w:uiPriority w:val="1"/>
    <w:rPr>
      <w:bCs/>
      <w:color w:val="B42C1A" w:themeColor="accent1" w:themeShade="BF"/>
      <w:sz w:val="22"/>
      <w:szCs w:val="18"/>
      <w:lang w:eastAsia="en-US"/>
    </w:rPr>
  </w:style>
  <w:style w:type="paragraph" w:styleId="Salutation">
    <w:name w:val="Salutation"/>
    <w:basedOn w:val="Normal"/>
    <w:next w:val="Normal"/>
    <w:link w:val="SalutationChar"/>
    <w:uiPriority w:val="4"/>
    <w:unhideWhenUsed/>
    <w:qFormat/>
    <w:pPr>
      <w:spacing w:before="800" w:after="180" w:line="240" w:lineRule="auto"/>
    </w:pPr>
    <w:rPr>
      <w:bCs/>
      <w:szCs w:val="18"/>
      <w:lang w:eastAsia="en-US"/>
    </w:rPr>
  </w:style>
  <w:style w:type="character" w:customStyle="1" w:styleId="SalutationChar">
    <w:name w:val="Salutation Char"/>
    <w:basedOn w:val="DefaultParagraphFont"/>
    <w:link w:val="Salutation"/>
    <w:uiPriority w:val="4"/>
    <w:rPr>
      <w:bCs/>
      <w:szCs w:val="18"/>
      <w:lang w:eastAsia="en-US"/>
    </w:rPr>
  </w:style>
  <w:style w:type="paragraph" w:styleId="Signature">
    <w:name w:val="Signature"/>
    <w:basedOn w:val="Normal"/>
    <w:next w:val="Normal"/>
    <w:link w:val="SignatureChar"/>
    <w:uiPriority w:val="6"/>
    <w:unhideWhenUsed/>
    <w:qFormat/>
    <w:pPr>
      <w:spacing w:before="720" w:after="280" w:line="240" w:lineRule="auto"/>
      <w:contextualSpacing/>
    </w:pPr>
    <w:rPr>
      <w:bCs/>
      <w:color w:val="262626" w:themeColor="text1" w:themeTint="D9"/>
      <w:szCs w:val="18"/>
      <w:lang w:eastAsia="en-US"/>
    </w:rPr>
  </w:style>
  <w:style w:type="character" w:customStyle="1" w:styleId="SignatureChar">
    <w:name w:val="Signature Char"/>
    <w:basedOn w:val="DefaultParagraphFont"/>
    <w:link w:val="Signature"/>
    <w:uiPriority w:val="6"/>
    <w:rPr>
      <w:bCs/>
      <w:color w:val="262626" w:themeColor="text1" w:themeTint="D9"/>
      <w:szCs w:val="18"/>
      <w:lang w:eastAsia="en-US"/>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spacing w:after="0" w:line="240" w:lineRule="auto"/>
    </w:pPr>
    <w:rPr>
      <w:rFonts w:ascii="Garamond" w:hAnsi="Garamond"/>
      <w:color w:val="595959" w:themeColor="text1" w:themeTint="A6"/>
      <w:sz w:val="20"/>
    </w:rPr>
  </w:style>
  <w:style w:type="paragraph" w:customStyle="1" w:styleId="CompanyName">
    <w:name w:val="Company Name"/>
    <w:basedOn w:val="Normal"/>
    <w:next w:val="Normal"/>
    <w:uiPriority w:val="1"/>
    <w:qFormat/>
    <w:pPr>
      <w:spacing w:after="120" w:line="240" w:lineRule="auto"/>
    </w:pPr>
    <w:rPr>
      <w:rFonts w:ascii="Garamond" w:hAnsi="Garamond"/>
      <w:color w:val="B42C1A" w:themeColor="accent1" w:themeShade="BF"/>
      <w:sz w:val="56"/>
    </w:rPr>
  </w:style>
  <w:style w:type="character" w:customStyle="1" w:styleId="HeaderChar">
    <w:name w:val="Header Char"/>
    <w:basedOn w:val="DefaultParagraphFont"/>
    <w:link w:val="Header"/>
    <w:uiPriority w:val="99"/>
    <w:rPr>
      <w:rFonts w:ascii="Garamond" w:hAnsi="Garamond"/>
      <w:color w:val="595959" w:themeColor="text1" w:themeTint="A6"/>
      <w:sz w:val="20"/>
    </w:rPr>
  </w:style>
  <w:style w:type="paragraph" w:styleId="Footer">
    <w:name w:val="footer"/>
    <w:basedOn w:val="Normal"/>
    <w:link w:val="FooterChar"/>
    <w:uiPriority w:val="99"/>
    <w:unhideWhenUsed/>
    <w:pPr>
      <w:spacing w:after="0" w:line="240" w:lineRule="auto"/>
    </w:pPr>
    <w:rPr>
      <w:rFonts w:ascii="Garamond" w:hAnsi="Garamond"/>
      <w:caps/>
      <w:color w:val="B42C1A" w:themeColor="accent1" w:themeShade="BF"/>
      <w:sz w:val="18"/>
    </w:rPr>
  </w:style>
  <w:style w:type="character" w:customStyle="1" w:styleId="FooterChar">
    <w:name w:val="Footer Char"/>
    <w:basedOn w:val="DefaultParagraphFont"/>
    <w:link w:val="Footer"/>
    <w:uiPriority w:val="99"/>
    <w:rPr>
      <w:rFonts w:ascii="Garamond" w:hAnsi="Garamond"/>
      <w:caps/>
      <w:color w:val="B42C1A" w:themeColor="accent1" w:themeShade="BF"/>
      <w:sz w:val="1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b w:val="0"/>
      <w:i w:val="0"/>
      <w:iCs/>
      <w:color w:val="000000" w:themeColor="text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333333" w:themeColor="text2"/>
      <w:sz w:val="48"/>
      <w:szCs w:val="32"/>
    </w:rPr>
  </w:style>
  <w:style w:type="character" w:customStyle="1" w:styleId="Heading2Char">
    <w:name w:val="Heading 2 Char"/>
    <w:basedOn w:val="DefaultParagraphFont"/>
    <w:link w:val="Heading2"/>
    <w:uiPriority w:val="9"/>
    <w:rPr>
      <w:rFonts w:cstheme="majorBidi"/>
      <w:color w:val="333333" w:themeColor="text2"/>
      <w:sz w:val="3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B42C1A" w:themeColor="accent1" w:themeShade="BF"/>
      <w:sz w:val="32"/>
    </w:rPr>
  </w:style>
  <w:style w:type="character" w:customStyle="1" w:styleId="Heading4Char">
    <w:name w:val="Heading 4 Char"/>
    <w:basedOn w:val="DefaultParagraphFont"/>
    <w:link w:val="Heading4"/>
    <w:uiPriority w:val="9"/>
    <w:semiHidden/>
    <w:rPr>
      <w:rFonts w:cstheme="majorBidi"/>
      <w:iCs/>
      <w:color w:val="595959" w:themeColor="text1" w:themeTint="A6"/>
      <w:sz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333333" w:themeColor="text2"/>
      <w:sz w:val="28"/>
    </w:rPr>
  </w:style>
  <w:style w:type="character" w:customStyle="1" w:styleId="Heading6Char">
    <w:name w:val="Heading 6 Char"/>
    <w:basedOn w:val="DefaultParagraphFont"/>
    <w:link w:val="Heading6"/>
    <w:uiPriority w:val="9"/>
    <w:semiHidden/>
    <w:rPr>
      <w:rFonts w:cstheme="majorBidi"/>
      <w:color w:val="B42C1A" w:themeColor="accent1" w:themeShade="BF"/>
      <w:sz w:val="28"/>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Cs/>
      <w:color w:val="333333" w:themeColor="tex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2"/>
      <w:szCs w:val="21"/>
    </w:rPr>
  </w:style>
  <w:style w:type="paragraph" w:styleId="TOCHeading">
    <w:name w:val="TOC Heading"/>
    <w:basedOn w:val="Heading1"/>
    <w:next w:val="Normal"/>
    <w:uiPriority w:val="39"/>
    <w:semiHidden/>
    <w:unhideWhenUsed/>
    <w:qFormat/>
    <w:pPr>
      <w:outlineLvl w:val="9"/>
    </w:p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paragraph" w:styleId="Quote">
    <w:name w:val="Quote"/>
    <w:basedOn w:val="Normal"/>
    <w:next w:val="Normal"/>
    <w:link w:val="QuoteChar"/>
    <w:uiPriority w:val="29"/>
    <w:semiHidden/>
    <w:unhideWhenUsed/>
    <w:qFormat/>
    <w:pPr>
      <w:spacing w:before="240"/>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IntenseQuote">
    <w:name w:val="Intense Quote"/>
    <w:basedOn w:val="Normal"/>
    <w:next w:val="Normal"/>
    <w:link w:val="IntenseQuoteChar"/>
    <w:uiPriority w:val="30"/>
    <w:semiHidden/>
    <w:unhideWhenUsed/>
    <w:qFormat/>
    <w:pPr>
      <w:pBdr>
        <w:top w:val="single" w:sz="4" w:space="10" w:color="B42C1A" w:themeColor="accent1" w:themeShade="BF"/>
        <w:bottom w:val="single" w:sz="4" w:space="10" w:color="B42C1A" w:themeColor="accent1" w:themeShade="BF"/>
      </w:pBdr>
      <w:spacing w:before="360" w:after="360"/>
    </w:pPr>
    <w:rPr>
      <w:i/>
      <w:iCs/>
      <w:color w:val="B42C1A" w:themeColor="accent1" w:themeShade="BF"/>
    </w:rPr>
  </w:style>
  <w:style w:type="character" w:customStyle="1" w:styleId="IntenseQuoteChar">
    <w:name w:val="Intense Quote Char"/>
    <w:basedOn w:val="DefaultParagraphFont"/>
    <w:link w:val="IntenseQuote"/>
    <w:uiPriority w:val="30"/>
    <w:semiHidden/>
    <w:rPr>
      <w:i/>
      <w:iCs/>
      <w:color w:val="B42C1A" w:themeColor="accent1" w:themeShade="BF"/>
    </w:rPr>
  </w:style>
  <w:style w:type="character" w:styleId="SubtleEmphasis">
    <w:name w:val="Subtle Emphasis"/>
    <w:basedOn w:val="DefaultParagraphFont"/>
    <w:uiPriority w:val="19"/>
    <w:semiHidden/>
    <w:unhideWhenUsed/>
    <w:qFormat/>
    <w:rPr>
      <w:i/>
      <w:iCs/>
      <w:color w:val="404040" w:themeColor="text1" w:themeTint="BF"/>
    </w:rPr>
  </w:style>
  <w:style w:type="character" w:styleId="Hyperlink">
    <w:name w:val="Hyperlink"/>
    <w:basedOn w:val="DefaultParagraphFont"/>
    <w:uiPriority w:val="99"/>
    <w:unhideWhenUsed/>
    <w:rsid w:val="00837F56"/>
    <w:rPr>
      <w:color w:val="0563C1" w:themeColor="hyperlink"/>
      <w:u w:val="single"/>
    </w:rPr>
  </w:style>
  <w:style w:type="character" w:styleId="UnresolvedMention">
    <w:name w:val="Unresolved Mention"/>
    <w:basedOn w:val="DefaultParagraphFont"/>
    <w:uiPriority w:val="99"/>
    <w:semiHidden/>
    <w:unhideWhenUsed/>
    <w:rsid w:val="00837F56"/>
    <w:rPr>
      <w:color w:val="605E5C"/>
      <w:shd w:val="clear" w:color="auto" w:fill="E1DFDD"/>
    </w:rPr>
  </w:style>
  <w:style w:type="character" w:styleId="PageNumber">
    <w:name w:val="page number"/>
    <w:basedOn w:val="DefaultParagraphFont"/>
    <w:uiPriority w:val="99"/>
    <w:semiHidden/>
    <w:unhideWhenUsed/>
    <w:rsid w:val="00837F56"/>
  </w:style>
  <w:style w:type="paragraph" w:styleId="ListParagraph">
    <w:name w:val="List Paragraph"/>
    <w:basedOn w:val="Normal"/>
    <w:uiPriority w:val="34"/>
    <w:unhideWhenUsed/>
    <w:qFormat/>
    <w:rsid w:val="00D726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microsoft.com/office/2007/relationships/hdphoto" Target="media/hdphoto1.wdp"/></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87">
      <a:dk1>
        <a:sysClr val="windowText" lastClr="000000"/>
      </a:dk1>
      <a:lt1>
        <a:sysClr val="window" lastClr="FFFFFF"/>
      </a:lt1>
      <a:dk2>
        <a:srgbClr val="333333"/>
      </a:dk2>
      <a:lt2>
        <a:srgbClr val="CCCCCC"/>
      </a:lt2>
      <a:accent1>
        <a:srgbClr val="E14934"/>
      </a:accent1>
      <a:accent2>
        <a:srgbClr val="F0AA59"/>
      </a:accent2>
      <a:accent3>
        <a:srgbClr val="E8DEA7"/>
      </a:accent3>
      <a:accent4>
        <a:srgbClr val="B3D192"/>
      </a:accent4>
      <a:accent5>
        <a:srgbClr val="77D1BF"/>
      </a:accent5>
      <a:accent6>
        <a:srgbClr val="67B4C7"/>
      </a:accent6>
      <a:hlink>
        <a:srgbClr val="0563C1"/>
      </a:hlink>
      <a:folHlink>
        <a:srgbClr val="954F72"/>
      </a:folHlink>
    </a:clrScheme>
    <a:fontScheme name="Custom 100">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F9018B-2B7F-AD4B-9FF6-67A662242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409</Words>
  <Characters>2337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2025-02-04T22:36:00Z</dcterms:created>
  <dcterms:modified xsi:type="dcterms:W3CDTF">2025-02-04T22:36:00Z</dcterms:modified>
</cp:coreProperties>
</file>